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ahoma"/>
          <w:b/>
          <w:b/>
          <w:sz w:val="26"/>
          <w:szCs w:val="26"/>
          <w:u w:val="single"/>
        </w:rPr>
      </w:pPr>
      <w:r>
        <w:rPr>
          <w:rFonts w:cs="Tahoma" w:ascii="Times New Roman" w:hAnsi="Times New Roman"/>
          <w:b/>
          <w:sz w:val="26"/>
          <w:szCs w:val="26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UCHWAŁA  Nr ……… / 20…………..</w:t>
      </w:r>
    </w:p>
    <w:p>
      <w:pPr>
        <w:pStyle w:val="Normal"/>
        <w:spacing w:lineRule="auto" w:line="360" w:before="171" w:after="171"/>
        <w:jc w:val="center"/>
        <w:rPr>
          <w:b/>
          <w:b/>
          <w:bCs/>
        </w:rPr>
      </w:pPr>
      <w:r>
        <w:rPr>
          <w:rFonts w:cs="Tahoma" w:ascii="Times New Roman" w:hAnsi="Times New Roman"/>
          <w:b/>
          <w:bCs/>
          <w:sz w:val="26"/>
          <w:szCs w:val="26"/>
        </w:rPr>
        <w:t xml:space="preserve">Zarządu 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Rodzinnego Ogrodu Działkowego 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…………….……………………. </w:t>
      </w:r>
    </w:p>
    <w:p>
      <w:pPr>
        <w:pStyle w:val="Normal"/>
        <w:spacing w:lineRule="auto" w:line="360" w:before="171" w:after="171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b/>
          <w:bCs/>
          <w:sz w:val="26"/>
          <w:szCs w:val="26"/>
        </w:rPr>
        <w:t>w …………………………………..   z dnia ………………………….. r.</w:t>
      </w:r>
    </w:p>
    <w:p>
      <w:pPr>
        <w:pStyle w:val="Normal"/>
        <w:spacing w:before="0" w:after="0"/>
        <w:jc w:val="center"/>
        <w:rPr>
          <w:rFonts w:cs="Tahoma"/>
          <w:b/>
          <w:b/>
        </w:rPr>
      </w:pPr>
      <w:r>
        <w:rPr>
          <w:rFonts w:cs="Tahoma" w:ascii="Times New Roman" w:hAnsi="Times New Roman"/>
          <w:b/>
          <w:sz w:val="26"/>
          <w:szCs w:val="26"/>
        </w:rPr>
        <w:t>w sprawie: zatwierdzenia przeniesienia praw do działki nr ……….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Zarząd Rodzinnego Ogrodu Działkowego  ……………………………..……..  w ……..………………, działając na podstawie art. 41 ust. 2 ustawy o rodzinnych ogrodach działkowych w zw. z  § 73 pkt 3, § 79 ust. 2 i § 81 ust. 1 </w:t>
      </w:r>
      <w:r>
        <w:rPr>
          <w:rFonts w:cs="Tahoma" w:ascii="Times New Roman" w:hAnsi="Times New Roman"/>
          <w:sz w:val="26"/>
          <w:szCs w:val="26"/>
        </w:rPr>
        <w:t>s</w:t>
      </w:r>
      <w:r>
        <w:rPr>
          <w:rFonts w:cs="Tahoma" w:ascii="Times New Roman" w:hAnsi="Times New Roman"/>
          <w:sz w:val="26"/>
          <w:szCs w:val="26"/>
        </w:rPr>
        <w:t>tatutu PZD, postanawia:</w:t>
      </w:r>
    </w:p>
    <w:p>
      <w:pPr>
        <w:pStyle w:val="Normal"/>
        <w:spacing w:before="0" w:after="0"/>
        <w:jc w:val="both"/>
        <w:rPr>
          <w:rFonts w:cs="Tahoma"/>
          <w:b/>
          <w:b/>
        </w:rPr>
      </w:pPr>
      <w:r>
        <w:rPr>
          <w:rFonts w:cs="Tahoma" w:ascii="Times New Roman" w:hAnsi="Times New Roman"/>
          <w:b/>
          <w:sz w:val="26"/>
          <w:szCs w:val="26"/>
        </w:rPr>
        <w:t xml:space="preserve">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§1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Zatwierdzić przeniesienie praw do działki nr ..............w R</w:t>
      </w:r>
      <w:r>
        <w:rPr>
          <w:rFonts w:cs="Tahoma" w:ascii="Times New Roman" w:hAnsi="Times New Roman"/>
          <w:sz w:val="26"/>
          <w:szCs w:val="26"/>
        </w:rPr>
        <w:t xml:space="preserve">odzinnym </w:t>
      </w:r>
      <w:r>
        <w:rPr>
          <w:rFonts w:cs="Tahoma" w:ascii="Times New Roman" w:hAnsi="Times New Roman"/>
          <w:sz w:val="26"/>
          <w:szCs w:val="26"/>
        </w:rPr>
        <w:t>O</w:t>
      </w:r>
      <w:r>
        <w:rPr>
          <w:rFonts w:cs="Tahoma" w:ascii="Times New Roman" w:hAnsi="Times New Roman"/>
          <w:sz w:val="26"/>
          <w:szCs w:val="26"/>
        </w:rPr>
        <w:t xml:space="preserve">grodzie </w:t>
      </w:r>
      <w:r>
        <w:rPr>
          <w:rFonts w:cs="Tahoma" w:ascii="Times New Roman" w:hAnsi="Times New Roman"/>
          <w:sz w:val="26"/>
          <w:szCs w:val="26"/>
        </w:rPr>
        <w:t>D</w:t>
      </w:r>
      <w:r>
        <w:rPr>
          <w:rFonts w:cs="Tahoma" w:ascii="Times New Roman" w:hAnsi="Times New Roman"/>
          <w:sz w:val="26"/>
          <w:szCs w:val="26"/>
        </w:rPr>
        <w:t>ziałkowym</w:t>
      </w:r>
      <w:r>
        <w:rPr>
          <w:rFonts w:cs="Tahoma" w:ascii="Times New Roman" w:hAnsi="Times New Roman"/>
          <w:sz w:val="26"/>
          <w:szCs w:val="26"/>
        </w:rPr>
        <w:t xml:space="preserve"> ……………………………………w …………………………………….. zgodnie z umową przeniesienia praw do działki zawartą w dniu ………………………………. pomiędzy: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Zbywcą: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………………………………………………………………………………...*</w:t>
      </w:r>
    </w:p>
    <w:p>
      <w:pPr>
        <w:pStyle w:val="Normal"/>
        <w:spacing w:lineRule="auto" w:line="276" w:before="0" w:after="0"/>
        <w:jc w:val="center"/>
        <w:rPr>
          <w:rFonts w:cs="Tahoma"/>
          <w:i/>
          <w:i/>
          <w:iCs/>
        </w:rPr>
      </w:pP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Nabywcą: 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………………………………………………………………………………...</w:t>
      </w:r>
    </w:p>
    <w:p>
      <w:pPr>
        <w:pStyle w:val="Normal"/>
        <w:spacing w:lineRule="auto" w:line="360" w:before="0" w:after="0"/>
        <w:ind w:hanging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…………………………………………………………………………………*</w:t>
      </w:r>
    </w:p>
    <w:p>
      <w:pPr>
        <w:pStyle w:val="Normal"/>
        <w:spacing w:lineRule="auto" w:line="276" w:before="0" w:after="0"/>
        <w:jc w:val="center"/>
        <w:rPr>
          <w:rFonts w:cs="Tahoma"/>
          <w:i/>
          <w:i/>
          <w:iCs/>
        </w:rPr>
      </w:pP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§2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Uchwała wchodzi w życie z dniem podjęcia.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  <w:u w:val="none"/>
        </w:rPr>
        <w:t>Uzasadnienie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ab/>
        <w:t>W dniu …………….…….. zarząd ROD otrzymał wniosek o zatwierdzenie przeniesienia praw do działki. Do wniosku została załączona zawarta pomiędzy Zbywcą a Nabywcą umowa przeniesienia praw do działki z podpisami notarialnie poświadczonymi.</w:t>
        <w:br/>
        <w:tab/>
        <w:t xml:space="preserve">Biorąc  pod  uwagę  spełnienie  przesłanek   ustawowych   do   uzyskania  przez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Nabywcę prawa dzierżawy działkowej, zarząd ROD postanowił o zatwierdzeniu przeniesienia praw do działki zgodnie z umową przeniesienia praw do działki. 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i/>
          <w:i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Umowa przeniesienia praw do działki stanowi załącznik do uchwały.  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>mp.</w:t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…………………………………</w:t>
      </w:r>
      <w:r>
        <w:rPr>
          <w:rFonts w:eastAsia="Calibri" w:cs="Tahoma" w:ascii="Times New Roman" w:hAnsi="Times New Roman"/>
          <w:sz w:val="26"/>
          <w:szCs w:val="26"/>
        </w:rPr>
        <w:t>..</w:t>
        <w:tab/>
        <w:tab/>
        <w:t>………………………………….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</w:t>
      </w:r>
      <w:r>
        <w:rPr>
          <w:rFonts w:eastAsia="Calibri" w:cs="Tahoma" w:ascii="Times New Roman" w:hAnsi="Times New Roman"/>
          <w:sz w:val="26"/>
          <w:szCs w:val="26"/>
        </w:rPr>
        <w:t>Członek Zarządu ROD                                      Prezes Zarządu ROD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</w:t>
      </w:r>
      <w:r>
        <w:rPr>
          <w:rFonts w:eastAsia="Calibri" w:cs="Tahoma" w:ascii="Times New Roman" w:hAnsi="Times New Roman"/>
          <w:i/>
          <w:iCs/>
          <w:sz w:val="26"/>
          <w:szCs w:val="26"/>
        </w:rPr>
        <w:t>(pieczątka i podpis)                                       (pieczątka i 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i/>
          <w:i/>
          <w:iCs/>
          <w:sz w:val="26"/>
          <w:szCs w:val="26"/>
        </w:rPr>
      </w:pPr>
      <w:r>
        <w:rPr>
          <w:rFonts w:eastAsia="Calibri" w:cs="Tahoma" w:ascii="Times New Roman" w:hAnsi="Times New Roman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/>
        </w:rPr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left="405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*wypełnić w przypadku, gdy po stronie Zbywcy lub Nabywcy występują małżonkowie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6"/>
          <w:szCs w:val="16"/>
        </w:rPr>
      </w:pPr>
      <w:r>
        <w:rPr/>
      </w:r>
    </w:p>
    <w:sectPr>
      <w:type w:val="nextPage"/>
      <w:pgSz w:w="11906" w:h="16838"/>
      <w:pgMar w:left="1417" w:right="1417" w:gutter="0" w:header="0" w:top="56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35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d1a10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4d1a10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41a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358b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d1a1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41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LibreOffice/7.4.5.1$Windows_X86_64 LibreOffice_project/9c0871452b3918c1019dde9bfac75448afc4b57f</Application>
  <AppVersion>15.0000</AppVersion>
  <Pages>2</Pages>
  <Words>211</Words>
  <Characters>1414</Characters>
  <CharactersWithSpaces>1982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2020-09-30T06:41:00Z</dcterms:created>
  <dc:creator>user</dc:creator>
  <dc:description/>
  <dc:language>pl-PL</dc:language>
  <cp:lastModifiedBy/>
  <cp:lastPrinted>2025-06-24T10:39:00Z</cp:lastPrinted>
  <dcterms:modified xsi:type="dcterms:W3CDTF">2025-06-24T10:39:24Z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