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D6" w:rsidRDefault="00337FD6">
      <w:pPr>
        <w:pStyle w:val="TitleStyle"/>
      </w:pPr>
      <w:r>
        <w:t>Utrzymanie czystości i porządku w gminach.</w:t>
      </w:r>
    </w:p>
    <w:p w:rsidR="00337FD6" w:rsidRDefault="00337FD6">
      <w:pPr>
        <w:pStyle w:val="NormalStyle"/>
      </w:pPr>
      <w:r>
        <w:t>Dz.U.2013.1399 z dnia 2013.11.28</w:t>
      </w:r>
    </w:p>
    <w:p w:rsidR="00337FD6" w:rsidRDefault="00337FD6">
      <w:pPr>
        <w:pStyle w:val="NormalStyle"/>
      </w:pPr>
      <w:r>
        <w:t>Status: Akt obowiązujący</w:t>
      </w:r>
    </w:p>
    <w:p w:rsidR="00337FD6" w:rsidRDefault="00337FD6">
      <w:pPr>
        <w:pStyle w:val="NormalStyle"/>
      </w:pPr>
      <w:r>
        <w:t>Wersja od: 24 stycznia 2016 r.</w:t>
      </w:r>
    </w:p>
    <w:p w:rsidR="00337FD6" w:rsidRDefault="00337FD6">
      <w:pPr>
        <w:spacing w:before="587" w:after="0"/>
        <w:jc w:val="center"/>
      </w:pPr>
      <w:r>
        <w:rPr>
          <w:rFonts w:ascii="Times New Roman" w:eastAsia="Times New Roman"/>
          <w:b/>
          <w:color w:val="000000"/>
          <w:sz w:val="36"/>
        </w:rPr>
        <w:t>USTAWA</w:t>
      </w:r>
    </w:p>
    <w:p w:rsidR="00337FD6" w:rsidRDefault="00337FD6">
      <w:pPr>
        <w:spacing w:before="320" w:after="0"/>
        <w:jc w:val="center"/>
      </w:pPr>
      <w:r>
        <w:rPr>
          <w:rFonts w:ascii="Times New Roman" w:eastAsia="Times New Roman"/>
          <w:color w:val="000000"/>
          <w:sz w:val="30"/>
        </w:rPr>
        <w:t>z dnia 13 wrze</w:t>
      </w:r>
      <w:r>
        <w:rPr>
          <w:rFonts w:ascii="Times New Roman" w:eastAsia="Times New Roman"/>
          <w:color w:val="000000"/>
          <w:sz w:val="30"/>
        </w:rPr>
        <w:t>ś</w:t>
      </w:r>
      <w:r>
        <w:rPr>
          <w:rFonts w:ascii="Times New Roman" w:eastAsia="Times New Roman"/>
          <w:color w:val="000000"/>
          <w:sz w:val="30"/>
        </w:rPr>
        <w:t>nia 1996 r.</w:t>
      </w:r>
    </w:p>
    <w:p w:rsidR="00337FD6" w:rsidRDefault="00337FD6">
      <w:pPr>
        <w:spacing w:before="320" w:after="0"/>
        <w:jc w:val="center"/>
      </w:pPr>
      <w:r>
        <w:rPr>
          <w:rFonts w:ascii="Times New Roman" w:eastAsia="Times New Roman"/>
          <w:b/>
          <w:color w:val="000000"/>
          <w:sz w:val="30"/>
        </w:rPr>
        <w:t>o utrzymaniu czysto</w:t>
      </w:r>
      <w:r>
        <w:rPr>
          <w:rFonts w:ascii="Times New Roman" w:eastAsia="Times New Roman"/>
          <w:b/>
          <w:color w:val="000000"/>
          <w:sz w:val="30"/>
        </w:rPr>
        <w:t>ś</w:t>
      </w:r>
      <w:r>
        <w:rPr>
          <w:rFonts w:ascii="Times New Roman" w:eastAsia="Times New Roman"/>
          <w:b/>
          <w:color w:val="000000"/>
          <w:sz w:val="30"/>
        </w:rPr>
        <w:t>ci i porz</w:t>
      </w:r>
      <w:r>
        <w:rPr>
          <w:rFonts w:ascii="Times New Roman" w:eastAsia="Times New Roman"/>
          <w:b/>
          <w:color w:val="000000"/>
          <w:sz w:val="30"/>
        </w:rPr>
        <w:t>ą</w:t>
      </w:r>
      <w:r>
        <w:rPr>
          <w:rFonts w:ascii="Times New Roman" w:eastAsia="Times New Roman"/>
          <w:b/>
          <w:color w:val="000000"/>
          <w:sz w:val="30"/>
        </w:rPr>
        <w:t xml:space="preserve">dku w gminach </w:t>
      </w:r>
      <w:r>
        <w:rPr>
          <w:rFonts w:ascii="Times New Roman" w:eastAsia="Times New Roman"/>
          <w:b/>
          <w:color w:val="000000"/>
          <w:sz w:val="20"/>
          <w:vertAlign w:val="superscript"/>
        </w:rPr>
        <w:t>1</w:t>
      </w:r>
      <w:r>
        <w:rPr>
          <w:rFonts w:ascii="Times New Roman" w:eastAsia="Times New Roman"/>
          <w:b/>
          <w:color w:val="000000"/>
          <w:sz w:val="30"/>
        </w:rPr>
        <w:t xml:space="preserve"> </w:t>
      </w:r>
    </w:p>
    <w:p w:rsidR="00337FD6" w:rsidRDefault="00337FD6">
      <w:pPr>
        <w:spacing w:after="0"/>
      </w:pPr>
    </w:p>
    <w:p w:rsidR="00337FD6" w:rsidRDefault="00337FD6">
      <w:pPr>
        <w:spacing w:before="587" w:after="0"/>
        <w:jc w:val="center"/>
      </w:pPr>
      <w:r>
        <w:rPr>
          <w:rFonts w:ascii="Times New Roman" w:eastAsia="Times New Roman"/>
          <w:b/>
          <w:color w:val="000000"/>
        </w:rPr>
        <w:t>Rozdzia</w:t>
      </w:r>
      <w:r>
        <w:rPr>
          <w:rFonts w:ascii="Times New Roman" w:eastAsia="Times New Roman"/>
          <w:b/>
          <w:color w:val="000000"/>
        </w:rPr>
        <w:t>ł </w:t>
      </w:r>
      <w:r>
        <w:rPr>
          <w:rFonts w:ascii="Times New Roman" w:eastAsia="Times New Roman"/>
          <w:b/>
          <w:color w:val="000000"/>
        </w:rPr>
        <w:t xml:space="preserve"> 1 </w:t>
      </w:r>
    </w:p>
    <w:p w:rsidR="00337FD6" w:rsidRDefault="00337FD6">
      <w:pPr>
        <w:spacing w:before="100" w:after="0"/>
        <w:jc w:val="center"/>
      </w:pPr>
      <w:r>
        <w:rPr>
          <w:rFonts w:ascii="Times New Roman" w:eastAsia="Times New Roman"/>
          <w:b/>
          <w:color w:val="000000"/>
        </w:rPr>
        <w:t>Przepisy og</w:t>
      </w:r>
      <w:r>
        <w:rPr>
          <w:rFonts w:ascii="Times New Roman" w:eastAsia="Times New Roman"/>
          <w:b/>
          <w:color w:val="000000"/>
        </w:rPr>
        <w:t>ó</w:t>
      </w:r>
      <w:r>
        <w:rPr>
          <w:rFonts w:ascii="Times New Roman" w:eastAsia="Times New Roman"/>
          <w:b/>
          <w:color w:val="000000"/>
        </w:rPr>
        <w:t>lne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1.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Ustawa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la: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zadania gminy oraz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zki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dotycz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utrzymania 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i 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dku;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warunki wykonywania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 zakresie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i zagospodarowania tych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warunki udzielania zezwole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podmiotom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cym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w zakresie uregulowanym w ustawie.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1a.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  <w:sz w:val="20"/>
          <w:vertAlign w:val="superscript"/>
        </w:rPr>
        <w:t>2</w:t>
      </w:r>
      <w:r>
        <w:rPr>
          <w:rFonts w:ascii="Times New Roman" w:eastAsia="Times New Roman"/>
          <w:color w:val="000000"/>
        </w:rPr>
        <w:t xml:space="preserve">  W sprawach dotycz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post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powania z odpadami komunalnymi w zakresie nieuregulowanym w niniejszej ustawie stosuje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przepisy </w:t>
      </w:r>
      <w:r>
        <w:rPr>
          <w:rFonts w:ascii="Times New Roman" w:eastAsia="Times New Roman"/>
          <w:color w:val="1B1B1B"/>
        </w:rPr>
        <w:t>ustawy</w:t>
      </w:r>
      <w:r>
        <w:rPr>
          <w:rFonts w:ascii="Times New Roman" w:eastAsia="Times New Roman"/>
          <w:color w:val="000000"/>
        </w:rPr>
        <w:t xml:space="preserve"> z dnia 14 grudnia 2012 r. o odpadach (Dz. U. z 2013 r. poz. 21, z p</w:t>
      </w:r>
      <w:r>
        <w:rPr>
          <w:rFonts w:ascii="Times New Roman" w:eastAsia="Times New Roman"/>
          <w:color w:val="000000"/>
        </w:rPr>
        <w:t>óź</w:t>
      </w:r>
      <w:r>
        <w:rPr>
          <w:rFonts w:ascii="Times New Roman" w:eastAsia="Times New Roman"/>
          <w:color w:val="000000"/>
        </w:rPr>
        <w:t>n. zm.).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2.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Ilekro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w ustawie jest mowa o: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ciach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- rozumie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przez to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cieki gromadzone przej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ciowo w zbiornikach bezodp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ywowych;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(uchylony);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stacjach zlewnych - rozumie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przez to instalacje i urz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dzenia zlokalizowane przy kolektorach sieci kanalizacyjnej lub przy oczyszczalniach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ciek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</w:t>
      </w:r>
      <w:r>
        <w:rPr>
          <w:rFonts w:ascii="Times New Roman" w:eastAsia="Times New Roman"/>
          <w:color w:val="000000"/>
        </w:rPr>
        <w:t>żą</w:t>
      </w:r>
      <w:r>
        <w:rPr>
          <w:rFonts w:ascii="Times New Roman" w:eastAsia="Times New Roman"/>
          <w:color w:val="000000"/>
        </w:rPr>
        <w:t>ce do przyjmowania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dowo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onych pojazdami asenizacyjnymi z miejsc gromadzenia;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4) 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cicielach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- rozumie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przez to tak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wsp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cicieli,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ytkownik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wieczystych oraz jednostki organizacyjne i osoby posiadaj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 zarz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dzie lub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ytkowaniu, a tak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inne podmioty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5)  zbiornikach bezodp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ywowych - rozumie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przez to instalacje i urz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dzenia przeznaczone do gromadzenia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w miejscu ich powstawania.</w:t>
      </w:r>
    </w:p>
    <w:p w:rsidR="00337FD6" w:rsidRDefault="00337FD6">
      <w:pPr>
        <w:spacing w:after="0"/>
      </w:pP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Minister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ciwy do spraw transportu, w porozumieniu z ministrem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ciwym do spraw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rodowiska,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li, w drodze rozporz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dzenia, wymagania dla pojazd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asenizacyjnych, bior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pod uwag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bezpiecze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stwo i zdrowie 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korzystaj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i obs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pojazdy asenizacyjne;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2)  wymagania ochrony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 i bezpiecze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stwa ruchu drogowego.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2a.  </w:t>
      </w:r>
      <w:r>
        <w:rPr>
          <w:rFonts w:ascii="Times New Roman" w:eastAsia="Times New Roman"/>
          <w:color w:val="000000"/>
          <w:sz w:val="20"/>
          <w:vertAlign w:val="superscript"/>
        </w:rPr>
        <w:t>3</w:t>
      </w:r>
      <w:r>
        <w:rPr>
          <w:rFonts w:ascii="Times New Roman" w:eastAsia="Times New Roman"/>
          <w:color w:val="000000"/>
        </w:rPr>
        <w:t xml:space="preserve">  Je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eli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zki wskazane w ustawie mog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jednocze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nie dotyczy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kilku podmiot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spo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 wskazanych w ust. 1 pkt 4,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do ich wykonania jest podmiot lub podmioty faktycznie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. W takim przypadku podmioty,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1 pkt 4, mog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 drodze umowy zawartej w formie pisemnej, wskaza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podmiot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do wykonania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wynikaj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z ustawy.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3.  </w:t>
      </w:r>
      <w:r>
        <w:rPr>
          <w:rFonts w:ascii="Times New Roman" w:eastAsia="Times New Roman"/>
          <w:color w:val="000000"/>
          <w:sz w:val="20"/>
          <w:vertAlign w:val="superscript"/>
        </w:rPr>
        <w:t>4</w:t>
      </w:r>
      <w:r>
        <w:rPr>
          <w:rFonts w:ascii="Times New Roman" w:eastAsia="Times New Roman"/>
          <w:color w:val="000000"/>
        </w:rPr>
        <w:t xml:space="preserve">  Je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eli nieruchomo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jest zabudowana budynkiem wielolokalowym, w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ustanowiono odr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asno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lokalu,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zki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ciciela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wsp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lnej oraz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ciciela lokalu obci</w:t>
      </w:r>
      <w:r>
        <w:rPr>
          <w:rFonts w:ascii="Times New Roman" w:eastAsia="Times New Roman"/>
          <w:color w:val="000000"/>
        </w:rPr>
        <w:t>ąż</w:t>
      </w:r>
      <w:r>
        <w:rPr>
          <w:rFonts w:ascii="Times New Roman" w:eastAsia="Times New Roman"/>
          <w:color w:val="000000"/>
        </w:rPr>
        <w:t>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wsp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lnot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mieszkaniow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albo sp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dzielni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mieszkaniow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3a.  </w:t>
      </w:r>
      <w:r>
        <w:rPr>
          <w:rFonts w:ascii="Times New Roman" w:eastAsia="Times New Roman"/>
          <w:color w:val="000000"/>
          <w:sz w:val="20"/>
          <w:vertAlign w:val="superscript"/>
        </w:rPr>
        <w:t>5</w:t>
      </w:r>
      <w:r>
        <w:rPr>
          <w:rFonts w:ascii="Times New Roman" w:eastAsia="Times New Roman"/>
          <w:color w:val="000000"/>
        </w:rPr>
        <w:t xml:space="preserve">  Wsp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lnota mieszkaniowa ponosi wynikaj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z ustawy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bez ogranicze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, a ka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dy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 lokalu - w cz</w:t>
      </w:r>
      <w:r>
        <w:rPr>
          <w:rFonts w:ascii="Times New Roman" w:eastAsia="Times New Roman"/>
          <w:color w:val="000000"/>
        </w:rPr>
        <w:t>ęś</w:t>
      </w:r>
      <w:r>
        <w:rPr>
          <w:rFonts w:ascii="Times New Roman" w:eastAsia="Times New Roman"/>
          <w:color w:val="000000"/>
        </w:rPr>
        <w:t>ci: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odpowiadaj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stosunkowi liczby 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zamieszkuj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lokal do liczby 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zamieszkuj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we wszystkich lokalach - w przypadku metody ustalenia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art. 6j ust. 1 pkt 1;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odpowiadaj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stosunkowi ilo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ytej wody w lokalu do ilo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ytej wody we wszystkich lokalach - w przypadku metody ustalenia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art. 6j ust. 1 pkt 2;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odpowiadaj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art. 6j ust. 2;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4)  odpowiadaj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jego udzia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owi w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wsp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lnej - w pozosta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przypadkach.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3b.  </w:t>
      </w:r>
      <w:r>
        <w:rPr>
          <w:rFonts w:ascii="Times New Roman" w:eastAsia="Times New Roman"/>
          <w:color w:val="000000"/>
          <w:sz w:val="20"/>
          <w:vertAlign w:val="superscript"/>
        </w:rPr>
        <w:t>6</w:t>
      </w:r>
      <w:r>
        <w:rPr>
          <w:rFonts w:ascii="Times New Roman" w:eastAsia="Times New Roman"/>
          <w:color w:val="000000"/>
        </w:rPr>
        <w:t xml:space="preserve">  Osoba,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 sp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dzielcze prawo do lokalu, lub osoba faktycznie zamieszkuj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ca lokal nale</w:t>
      </w:r>
      <w:r>
        <w:rPr>
          <w:rFonts w:ascii="Times New Roman" w:eastAsia="Times New Roman"/>
          <w:color w:val="000000"/>
        </w:rPr>
        <w:t>żą</w:t>
      </w:r>
      <w:r>
        <w:rPr>
          <w:rFonts w:ascii="Times New Roman" w:eastAsia="Times New Roman"/>
          <w:color w:val="000000"/>
        </w:rPr>
        <w:t>cy do sp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dzielni mieszkaniowej nie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zana do wykonywania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ciciela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wynikaj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z ustawy.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4. Minister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ciwy do spraw budownictwa, lokalnego planowania i zagospodarowania przestrzennego oraz mieszkalnictwa w porozumieniu z ministrem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ciwym do spraw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li, w drodze rozporz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dzenia, warunki wprowadzania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do stacji zlewnych, bior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pod uwag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bezpiecze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stwo i zdrowie 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obs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stacje zlewne;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ochron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wyposa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enia technicznego stacji zlewnych;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wp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yw mieszaniny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na mechaniczno-biologiczne procesy oczyszczania;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4)  ochron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 przed zanieczyszczeniem.</w:t>
      </w:r>
    </w:p>
    <w:p w:rsidR="00337FD6" w:rsidRDefault="00337FD6">
      <w:pPr>
        <w:spacing w:after="0"/>
      </w:pPr>
    </w:p>
    <w:p w:rsidR="00337FD6" w:rsidRDefault="00337FD6">
      <w:pPr>
        <w:spacing w:before="587" w:after="0"/>
        <w:jc w:val="center"/>
      </w:pPr>
      <w:r>
        <w:rPr>
          <w:rFonts w:ascii="Times New Roman" w:eastAsia="Times New Roman"/>
          <w:b/>
          <w:color w:val="000000"/>
        </w:rPr>
        <w:t>Rozdzia</w:t>
      </w:r>
      <w:r>
        <w:rPr>
          <w:rFonts w:ascii="Times New Roman" w:eastAsia="Times New Roman"/>
          <w:b/>
          <w:color w:val="000000"/>
        </w:rPr>
        <w:t>ł </w:t>
      </w:r>
      <w:r>
        <w:rPr>
          <w:rFonts w:ascii="Times New Roman" w:eastAsia="Times New Roman"/>
          <w:b/>
          <w:color w:val="000000"/>
        </w:rPr>
        <w:t xml:space="preserve"> 2 </w:t>
      </w:r>
    </w:p>
    <w:p w:rsidR="00337FD6" w:rsidRDefault="00337FD6">
      <w:pPr>
        <w:spacing w:before="100" w:after="0"/>
        <w:jc w:val="center"/>
      </w:pPr>
      <w:r>
        <w:rPr>
          <w:rFonts w:ascii="Times New Roman" w:eastAsia="Times New Roman"/>
          <w:b/>
          <w:color w:val="000000"/>
        </w:rPr>
        <w:t>Zadania gmin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3.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Utrzymanie 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i 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dku w gminach nale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 do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zkowych zada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asnych gminy.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Gminy zapewniaj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czysto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i 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dek na swoim terenie i tworz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warunki niezb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dne do ich utrzymania, a w szczeg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tworz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warunki do wykonywania prac zwi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zanych z utrzymaniem 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i 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dku na terenie gminy lub zapewniaj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wykonanie tych prac przez tworzenie odpowiednich jednostek organizacyjnych;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zapewniaj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budow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, utrzymanie i eksploatacj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asnych lub wsp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lnych z innymi gminami:</w:t>
      </w:r>
    </w:p>
    <w:p w:rsidR="00337FD6" w:rsidRDefault="00337FD6">
      <w:pPr>
        <w:spacing w:after="0"/>
        <w:ind w:left="746"/>
      </w:pPr>
      <w:r>
        <w:rPr>
          <w:rFonts w:ascii="Times New Roman" w:eastAsia="Times New Roman"/>
          <w:color w:val="000000"/>
        </w:rPr>
        <w:t xml:space="preserve">a)   </w:t>
      </w:r>
      <w:r>
        <w:rPr>
          <w:rFonts w:ascii="Times New Roman" w:eastAsia="Times New Roman"/>
          <w:color w:val="000000"/>
          <w:sz w:val="20"/>
          <w:vertAlign w:val="superscript"/>
        </w:rPr>
        <w:t>7</w:t>
      </w:r>
      <w:r>
        <w:rPr>
          <w:rFonts w:ascii="Times New Roman" w:eastAsia="Times New Roman"/>
          <w:color w:val="000000"/>
        </w:rPr>
        <w:t xml:space="preserve">  regionalnych instalacji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- o ile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zek budowy takich instalacji wynika z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dzkiego planu gospodarki odpadami,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rym mowa w </w:t>
      </w:r>
      <w:r>
        <w:rPr>
          <w:rFonts w:ascii="Times New Roman" w:eastAsia="Times New Roman"/>
          <w:color w:val="1B1B1B"/>
        </w:rPr>
        <w:t>ustawie</w:t>
      </w:r>
      <w:r>
        <w:rPr>
          <w:rFonts w:ascii="Times New Roman" w:eastAsia="Times New Roman"/>
          <w:color w:val="000000"/>
        </w:rPr>
        <w:t xml:space="preserve"> z dnia 14 grudnia 2012 r. o odpadach,</w:t>
      </w:r>
    </w:p>
    <w:p w:rsidR="00337FD6" w:rsidRDefault="00337FD6">
      <w:pPr>
        <w:spacing w:after="0"/>
        <w:ind w:left="746"/>
      </w:pPr>
      <w:r>
        <w:rPr>
          <w:rFonts w:ascii="Times New Roman" w:eastAsia="Times New Roman"/>
          <w:color w:val="000000"/>
        </w:rPr>
        <w:t>b)  stacji zlewnych, w przypadku gdy pod</w:t>
      </w:r>
      <w:r>
        <w:rPr>
          <w:rFonts w:ascii="Times New Roman" w:eastAsia="Times New Roman"/>
          <w:color w:val="000000"/>
        </w:rPr>
        <w:t>łą</w:t>
      </w:r>
      <w:r>
        <w:rPr>
          <w:rFonts w:ascii="Times New Roman" w:eastAsia="Times New Roman"/>
          <w:color w:val="000000"/>
        </w:rPr>
        <w:t>czenie wszystkich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do sieci kanalizacyjnej jest niemo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liwe lub powoduje nadmierne koszty,</w:t>
      </w:r>
    </w:p>
    <w:p w:rsidR="00337FD6" w:rsidRDefault="00337FD6">
      <w:pPr>
        <w:spacing w:after="0"/>
        <w:ind w:left="746"/>
      </w:pPr>
      <w:r>
        <w:rPr>
          <w:rFonts w:ascii="Times New Roman" w:eastAsia="Times New Roman"/>
          <w:color w:val="000000"/>
        </w:rPr>
        <w:t>c)  instalacji i urz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do zbierania, transportu i unieszkodliwiania zw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ok zwierz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cych lub ich cz</w:t>
      </w:r>
      <w:r>
        <w:rPr>
          <w:rFonts w:ascii="Times New Roman" w:eastAsia="Times New Roman"/>
          <w:color w:val="000000"/>
        </w:rPr>
        <w:t>ęś</w:t>
      </w:r>
      <w:r>
        <w:rPr>
          <w:rFonts w:ascii="Times New Roman" w:eastAsia="Times New Roman"/>
          <w:color w:val="000000"/>
        </w:rPr>
        <w:t>ci,</w:t>
      </w:r>
    </w:p>
    <w:p w:rsidR="00337FD6" w:rsidRDefault="00337FD6">
      <w:pPr>
        <w:spacing w:after="0"/>
        <w:ind w:left="746"/>
      </w:pPr>
      <w:r>
        <w:rPr>
          <w:rFonts w:ascii="Times New Roman" w:eastAsia="Times New Roman"/>
          <w:color w:val="000000"/>
        </w:rPr>
        <w:t>d)  szalet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publicznych;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obejmuj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wszystkich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na terenie gminy systemem gospodarowania odpadami komunalnymi;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4)  nadzoruj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gospodarowanie odpadami komunalnymi, w tym realizacj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zada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powierzonych podmiotom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cym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5)  ustanawiaj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selektywne zbieranie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obejmuj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co najmniej nast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frakcje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w: papieru, metalu, tworzywa sztucznego, szk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 i opakowa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wielomateria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owych oraz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biodegradacji, w tym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opakowaniowych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6)   </w:t>
      </w:r>
      <w:r>
        <w:rPr>
          <w:rFonts w:ascii="Times New Roman" w:eastAsia="Times New Roman"/>
          <w:color w:val="000000"/>
          <w:sz w:val="20"/>
          <w:vertAlign w:val="superscript"/>
        </w:rPr>
        <w:t>8</w:t>
      </w:r>
      <w:r>
        <w:rPr>
          <w:rFonts w:ascii="Times New Roman" w:eastAsia="Times New Roman"/>
          <w:color w:val="000000"/>
        </w:rPr>
        <w:t xml:space="preserve">  tworz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punkty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w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zapewniaj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cy 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atwy dost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 dla wszystkich mieszka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gminy,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 zapewniaj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przyjmowanie co najmniej takich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jak: przeterminowane leki i chemikalia, zu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yte baterie i akumulatory, zu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yty sprz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 elektryczny i elektroniczny, meble i inne odpady wielkogabarytowe, zu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yte opony, odpady zielone oraz odpady budowlane i rozbi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rkowe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odpady komunalne, a tak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w przepisach wydanych na podstawie art. 4a;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7)  zapewniaj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gni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cie odpowiednich poziom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recyklingu, przygotowania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 i odzysku innymi metodami oraz ograniczenia masy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 przekazywanych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8) 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ania informacyjne i edukacyjne w zakresie prawid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owego gospodarowania odpadami komunalnymi, w szczeg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 zakresie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9)  udost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na stronie internetowej urz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du gminy oraz w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zwyczajowo przyj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ty informacje o:</w:t>
      </w:r>
    </w:p>
    <w:p w:rsidR="00337FD6" w:rsidRDefault="00337FD6">
      <w:pPr>
        <w:spacing w:after="0"/>
        <w:ind w:left="746"/>
      </w:pPr>
      <w:r>
        <w:rPr>
          <w:rFonts w:ascii="Times New Roman" w:eastAsia="Times New Roman"/>
          <w:color w:val="000000"/>
        </w:rPr>
        <w:t>a)  podmiotach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terenu danej gminy, zawieraj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firm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, oznaczenie siedziby i adres albo imi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, nazwisko i adres podmiotu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</w:t>
      </w:r>
    </w:p>
    <w:p w:rsidR="00337FD6" w:rsidRDefault="00337FD6">
      <w:pPr>
        <w:spacing w:after="0"/>
        <w:ind w:left="746"/>
      </w:pPr>
      <w:r>
        <w:rPr>
          <w:rFonts w:ascii="Times New Roman" w:eastAsia="Times New Roman"/>
          <w:color w:val="000000"/>
        </w:rPr>
        <w:t>b)  miejscach zagospodarowania przez podmioty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terenu danej gminy zmieszanych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zielonych oraz pozosta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sortowania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przeznaczonych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adowania,</w:t>
      </w:r>
    </w:p>
    <w:p w:rsidR="00337FD6" w:rsidRDefault="00337FD6">
      <w:pPr>
        <w:spacing w:after="0"/>
        <w:ind w:left="746"/>
      </w:pPr>
      <w:r>
        <w:rPr>
          <w:rFonts w:ascii="Times New Roman" w:eastAsia="Times New Roman"/>
          <w:color w:val="000000"/>
        </w:rPr>
        <w:t>c)  osi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gni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tych przez gmin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oraz podmioty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 nie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na podstawie umowy,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rej mowa w art. 6f ust. 1, i nie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takiej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w trybie zam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wienia z wolnej 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ki,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6f ust. 2, w danym roku kalendarzowym wymaganych poziomach recyklingu, przygotowania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 i odzysku innymi metodami oraz ograniczenia masy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 przekazywanych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adowania,</w:t>
      </w:r>
    </w:p>
    <w:p w:rsidR="00337FD6" w:rsidRDefault="00337FD6">
      <w:pPr>
        <w:spacing w:after="0"/>
        <w:ind w:left="746"/>
      </w:pPr>
      <w:r>
        <w:rPr>
          <w:rFonts w:ascii="Times New Roman" w:eastAsia="Times New Roman"/>
          <w:color w:val="000000"/>
        </w:rPr>
        <w:t>d)  punktach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zawieraj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ce:</w:t>
      </w:r>
    </w:p>
    <w:p w:rsidR="00337FD6" w:rsidRDefault="00337FD6">
      <w:pPr>
        <w:spacing w:after="0"/>
        <w:ind w:left="746"/>
      </w:pPr>
      <w:r>
        <w:rPr>
          <w:rFonts w:ascii="Times New Roman" w:eastAsia="Times New Roman"/>
          <w:color w:val="000000"/>
        </w:rPr>
        <w:t>–</w:t>
      </w:r>
      <w:r>
        <w:rPr>
          <w:rFonts w:ascii="Times New Roman" w:eastAsia="Times New Roman"/>
          <w:color w:val="000000"/>
        </w:rPr>
        <w:t xml:space="preserve">   firm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, oznaczenie siedziby i adres albo imi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, nazwisko i adres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punkt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</w:t>
      </w:r>
    </w:p>
    <w:p w:rsidR="00337FD6" w:rsidRDefault="00337FD6">
      <w:pPr>
        <w:spacing w:after="0"/>
        <w:ind w:left="746"/>
      </w:pPr>
      <w:r>
        <w:rPr>
          <w:rFonts w:ascii="Times New Roman" w:eastAsia="Times New Roman"/>
          <w:color w:val="000000"/>
        </w:rPr>
        <w:t>–</w:t>
      </w:r>
      <w:r>
        <w:rPr>
          <w:rFonts w:ascii="Times New Roman" w:eastAsia="Times New Roman"/>
          <w:color w:val="000000"/>
        </w:rPr>
        <w:t xml:space="preserve">   adresy punkt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na terenie danej gminy, wraz ze wskazaniem godzin przyjmowania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w,</w:t>
      </w:r>
    </w:p>
    <w:p w:rsidR="00337FD6" w:rsidRDefault="00337FD6">
      <w:pPr>
        <w:spacing w:after="0"/>
        <w:ind w:left="746"/>
      </w:pPr>
      <w:r>
        <w:rPr>
          <w:rFonts w:ascii="Times New Roman" w:eastAsia="Times New Roman"/>
          <w:color w:val="000000"/>
        </w:rPr>
        <w:t xml:space="preserve">e)   </w:t>
      </w:r>
      <w:r>
        <w:rPr>
          <w:rFonts w:ascii="Times New Roman" w:eastAsia="Times New Roman"/>
          <w:color w:val="000000"/>
          <w:sz w:val="20"/>
          <w:vertAlign w:val="superscript"/>
        </w:rPr>
        <w:t>9</w:t>
      </w:r>
      <w:r>
        <w:rPr>
          <w:rFonts w:ascii="Times New Roman" w:eastAsia="Times New Roman"/>
          <w:color w:val="000000"/>
        </w:rPr>
        <w:t xml:space="preserve">  zbieraj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zu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yty sprz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 elektryczny i elektroniczny pochodz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z gospodarstw domowych,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rych mowa w </w:t>
      </w:r>
      <w:r>
        <w:rPr>
          <w:rFonts w:ascii="Times New Roman" w:eastAsia="Times New Roman"/>
          <w:color w:val="1B1B1B"/>
        </w:rPr>
        <w:t>ustawie</w:t>
      </w:r>
      <w:r>
        <w:rPr>
          <w:rFonts w:ascii="Times New Roman" w:eastAsia="Times New Roman"/>
          <w:color w:val="000000"/>
        </w:rPr>
        <w:t xml:space="preserve"> z dnia 11 wrze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nia 2015 r. o zu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ytym sprz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cie elektrycznym i elektronicznym (Dz. U. poz. 1688), zawieraj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ce:</w:t>
      </w:r>
    </w:p>
    <w:p w:rsidR="00337FD6" w:rsidRDefault="00337FD6">
      <w:pPr>
        <w:spacing w:after="0"/>
        <w:ind w:left="746"/>
      </w:pPr>
      <w:r>
        <w:rPr>
          <w:rFonts w:ascii="Times New Roman" w:eastAsia="Times New Roman"/>
          <w:color w:val="000000"/>
        </w:rPr>
        <w:t>–</w:t>
      </w:r>
      <w:r>
        <w:rPr>
          <w:rFonts w:ascii="Times New Roman" w:eastAsia="Times New Roman"/>
          <w:color w:val="000000"/>
        </w:rPr>
        <w:t xml:space="preserve">   firm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, oznaczenie siedziby i adres albo imi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, nazwisko i adres zbieraj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zu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yty sprz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 elektryczny i elektroniczny,</w:t>
      </w:r>
    </w:p>
    <w:p w:rsidR="00337FD6" w:rsidRDefault="00337FD6">
      <w:pPr>
        <w:spacing w:after="0"/>
        <w:ind w:left="746"/>
      </w:pPr>
      <w:r>
        <w:rPr>
          <w:rFonts w:ascii="Times New Roman" w:eastAsia="Times New Roman"/>
          <w:color w:val="000000"/>
        </w:rPr>
        <w:t>–</w:t>
      </w:r>
      <w:r>
        <w:rPr>
          <w:rFonts w:ascii="Times New Roman" w:eastAsia="Times New Roman"/>
          <w:color w:val="000000"/>
        </w:rPr>
        <w:t xml:space="preserve">   adresy punkt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zbierania zu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ytego sprz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tu elektrycznego i elektronicznego na terenie danej gminy;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10)   </w:t>
      </w:r>
      <w:r>
        <w:rPr>
          <w:rFonts w:ascii="Times New Roman" w:eastAsia="Times New Roman"/>
          <w:color w:val="000000"/>
          <w:sz w:val="20"/>
          <w:vertAlign w:val="superscript"/>
        </w:rPr>
        <w:t>10</w:t>
      </w:r>
      <w:r>
        <w:rPr>
          <w:rFonts w:ascii="Times New Roman" w:eastAsia="Times New Roman"/>
          <w:color w:val="000000"/>
        </w:rPr>
        <w:t xml:space="preserve">  dokonuj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corocznej analizy stanu gospodarki odpadami komunalnymi, w celu weryfikacji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liwo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technicznych i organizacyjnych gminy w zakresie gospodarowania odpadami komunalnymi;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11)  zapobiegaj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zanieczyszczaniu ulic, plac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i teren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otwartych, w szczeg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przez: zbieranie i pozbywanie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, z zastrze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eniem art. 5 ust. 4, b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ota,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niegu, lodu oraz innych zanieczyszcze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uprz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tni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tych z chodnik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przez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oraz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zgromadzonych w przeznaczonych do tego celu pojemnikach ustawionych na chodniku;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12)  utrzymuj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czysto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i 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dek na przystankach komunikacyjnych,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cicielem lub zarz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cym jest gmina oraz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 s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po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one na jej obszarze przy drogach publicznych bez wzgl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du na kategori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tych dr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g;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13) 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wymagania wobec 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utrzymuj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zwierz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ta domowe w zakresie bezpiecze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stwa i 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 miejscach publicznych;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14)  zapobiegaj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bezdomno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zwierz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t na zasadach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w przepisach o ochronie zwierz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t;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15)  zapewniaj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zbieranie, transport i unieszkodliwianie zw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ok bezdomnych zwierz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t lub ich cz</w:t>
      </w:r>
      <w:r>
        <w:rPr>
          <w:rFonts w:ascii="Times New Roman" w:eastAsia="Times New Roman"/>
          <w:color w:val="000000"/>
        </w:rPr>
        <w:t>ęś</w:t>
      </w:r>
      <w:r>
        <w:rPr>
          <w:rFonts w:ascii="Times New Roman" w:eastAsia="Times New Roman"/>
          <w:color w:val="000000"/>
        </w:rPr>
        <w:t>ci oraz wsp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z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biorcami podejmuj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cymi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w tym zakresie;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16)  znakuj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obszary dotkni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te lub zagro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one chorob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zaka</w:t>
      </w:r>
      <w:r>
        <w:rPr>
          <w:rFonts w:ascii="Times New Roman" w:eastAsia="Times New Roman"/>
          <w:color w:val="000000"/>
        </w:rPr>
        <w:t>ź</w:t>
      </w:r>
      <w:r>
        <w:rPr>
          <w:rFonts w:ascii="Times New Roman" w:eastAsia="Times New Roman"/>
          <w:color w:val="000000"/>
        </w:rPr>
        <w:t>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zwierz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t.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2a. W razie wykonywania przez zwi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zek mi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dzygminny zada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2,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lone w ustawie prawa i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zki organ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gminy, w tym uchwalanie akt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prawa miejscowego, wykonuj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ciwe organy tego zwi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zku.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2b.  </w:t>
      </w:r>
      <w:r>
        <w:rPr>
          <w:rFonts w:ascii="Times New Roman" w:eastAsia="Times New Roman"/>
          <w:color w:val="000000"/>
          <w:sz w:val="20"/>
          <w:vertAlign w:val="superscript"/>
        </w:rPr>
        <w:t>11</w:t>
      </w:r>
      <w:r>
        <w:rPr>
          <w:rFonts w:ascii="Times New Roman" w:eastAsia="Times New Roman"/>
          <w:color w:val="000000"/>
        </w:rPr>
        <w:t xml:space="preserve">  Gmina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zana utworzy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co najmniej jeden stacjonarny punkt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samodzielnie lub wsp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lnie z inn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gmin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lub gminami.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Gminy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ewidencj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zbiornik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bezodp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ywowych w celu kontroli cz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stotliwo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ich opr</w:t>
      </w:r>
      <w:r>
        <w:rPr>
          <w:rFonts w:ascii="Times New Roman" w:eastAsia="Times New Roman"/>
          <w:color w:val="000000"/>
        </w:rPr>
        <w:t>óż</w:t>
      </w:r>
      <w:r>
        <w:rPr>
          <w:rFonts w:ascii="Times New Roman" w:eastAsia="Times New Roman"/>
          <w:color w:val="000000"/>
        </w:rPr>
        <w:t>niania oraz w celu opracowania planu rozwoju sieci kanalizacyjnej;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2)  przydomowych oczyszczalni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ciek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w celu kontroli cz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stotliwo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i sposobu pozbywania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komunalnych osad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w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ciekowych oraz w celu opracowania planu rozwoju sieci kanalizacyjnej;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um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zawartych na odbieranie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 celu kontroli wykonywania przez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i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wynikaj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z ustawy.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3a.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Gminy, realizuj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zadania polegaj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na zapewnieniu budowy, utrzymania i eksploatacji regionalnych instalacji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s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zane do: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przeprowadzenia przetargu na wyb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 podmiotu,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 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dzie budowa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, utrzymywa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lub eksploatowa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regionaln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instalacj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lub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dokonania wyboru podmiotu,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 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dzie budowa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, utrzymywa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lub eksploatowa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regionaln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instalacj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na zasadach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lonych w </w:t>
      </w:r>
      <w:r>
        <w:rPr>
          <w:rFonts w:ascii="Times New Roman" w:eastAsia="Times New Roman"/>
          <w:color w:val="1B1B1B"/>
        </w:rPr>
        <w:t>ustawie</w:t>
      </w:r>
      <w:r>
        <w:rPr>
          <w:rFonts w:ascii="Times New Roman" w:eastAsia="Times New Roman"/>
          <w:color w:val="000000"/>
        </w:rPr>
        <w:t xml:space="preserve"> z dnia 19 grudnia 2008 r. o partnerstwie publiczno-prywatnym (Dz. U. z 2009 r. Nr 19, poz. 100, z p</w:t>
      </w:r>
      <w:r>
        <w:rPr>
          <w:rFonts w:ascii="Times New Roman" w:eastAsia="Times New Roman"/>
          <w:color w:val="000000"/>
        </w:rPr>
        <w:t>óź</w:t>
      </w:r>
      <w:r>
        <w:rPr>
          <w:rFonts w:ascii="Times New Roman" w:eastAsia="Times New Roman"/>
          <w:color w:val="000000"/>
        </w:rPr>
        <w:t>n. zm.), lub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dokonania wyboru podmiotu,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 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dzie budowa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, utrzymywa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lub eksploatowa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regionaln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instalacj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na zasadach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lonych w </w:t>
      </w:r>
      <w:r>
        <w:rPr>
          <w:rFonts w:ascii="Times New Roman" w:eastAsia="Times New Roman"/>
          <w:color w:val="1B1B1B"/>
        </w:rPr>
        <w:t>ustawie</w:t>
      </w:r>
      <w:r>
        <w:rPr>
          <w:rFonts w:ascii="Times New Roman" w:eastAsia="Times New Roman"/>
          <w:color w:val="000000"/>
        </w:rPr>
        <w:t xml:space="preserve"> z dnia 9 stycznia 2009 r. o koncesji na roboty budowlane lub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(Dz. U. Nr 19, poz. 101, z p</w:t>
      </w:r>
      <w:r>
        <w:rPr>
          <w:rFonts w:ascii="Times New Roman" w:eastAsia="Times New Roman"/>
          <w:color w:val="000000"/>
        </w:rPr>
        <w:t>óź</w:t>
      </w:r>
      <w:r>
        <w:rPr>
          <w:rFonts w:ascii="Times New Roman" w:eastAsia="Times New Roman"/>
          <w:color w:val="000000"/>
        </w:rPr>
        <w:t>n. zm.).</w:t>
      </w:r>
    </w:p>
    <w:p w:rsidR="00337FD6" w:rsidRDefault="00337FD6">
      <w:pPr>
        <w:spacing w:after="0"/>
      </w:pP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W przypadku gdy przetarg,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ust. 1 pkt 1, zako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czy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wynikiem negatywnym albo gdy nie zostanie dokonany wyb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 partnera prywatnego na zasadach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w ustawie,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1 pkt 2, albo gdy nie zostanie dokonany wyb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 koncesjonariusza na zasadach,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1 pkt 3, gmina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samodzielnie realizowa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zadanie polegaj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na budowie, utrzymaniu lub eksploatacji regionalnej instalacji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Do przetarg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1 pkt 1, w zakresie nieuregulowanym w niniejszej ustawie stosuje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1B1B1B"/>
        </w:rPr>
        <w:t>ustaw</w:t>
      </w:r>
      <w:r>
        <w:rPr>
          <w:rFonts w:ascii="Times New Roman" w:eastAsia="Times New Roman"/>
          <w:color w:val="1B1B1B"/>
        </w:rPr>
        <w:t>ę</w:t>
      </w:r>
      <w:r>
        <w:rPr>
          <w:rFonts w:ascii="Times New Roman" w:eastAsia="Times New Roman"/>
          <w:color w:val="000000"/>
        </w:rPr>
        <w:t xml:space="preserve"> z dnia 29 stycznia 2004 r. - Prawo zam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wie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publicznych (Dz. U. z 2013 r.  poz. 907, 984 i 1047).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3b.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Gminy s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zane osi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gn</w:t>
      </w:r>
      <w:r>
        <w:rPr>
          <w:rFonts w:ascii="Times New Roman" w:eastAsia="Times New Roman"/>
          <w:color w:val="000000"/>
        </w:rPr>
        <w:t>ąć</w:t>
      </w:r>
      <w:r>
        <w:rPr>
          <w:rFonts w:ascii="Times New Roman" w:eastAsia="Times New Roman"/>
          <w:color w:val="000000"/>
        </w:rPr>
        <w:t xml:space="preserve"> do dnia 31 grudnia 2020 r.: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poziom recyklingu i przygotowania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 nast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frakcji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komunalnych: papieru, metali, tworzyw sztucznych i szk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co najmniej 50% wagowo;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2)   </w:t>
      </w:r>
      <w:r>
        <w:rPr>
          <w:rFonts w:ascii="Times New Roman" w:eastAsia="Times New Roman"/>
          <w:color w:val="000000"/>
          <w:sz w:val="20"/>
          <w:vertAlign w:val="superscript"/>
        </w:rPr>
        <w:t>12</w:t>
      </w:r>
      <w:r>
        <w:rPr>
          <w:rFonts w:ascii="Times New Roman" w:eastAsia="Times New Roman"/>
          <w:color w:val="000000"/>
        </w:rPr>
        <w:t xml:space="preserve">  poziom recyklingu, przygotowania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 i odzysku innymi metodami innych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niebezpieczne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budowlanych i rozbi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rkowych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odpady komunalne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co najmniej 70% wagowo.</w:t>
      </w:r>
    </w:p>
    <w:p w:rsidR="00337FD6" w:rsidRDefault="00337FD6">
      <w:pPr>
        <w:spacing w:after="0"/>
      </w:pP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Minister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ciwy do spraw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li, w drodze rozporz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dzenia: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poziomy recyklingu, przygotowania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 i odzysku innymi metodami,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 gmina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zana osi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gn</w:t>
      </w:r>
      <w:r>
        <w:rPr>
          <w:rFonts w:ascii="Times New Roman" w:eastAsia="Times New Roman"/>
          <w:color w:val="000000"/>
        </w:rPr>
        <w:t>ąć</w:t>
      </w:r>
      <w:r>
        <w:rPr>
          <w:rFonts w:ascii="Times New Roman" w:eastAsia="Times New Roman"/>
          <w:color w:val="000000"/>
        </w:rPr>
        <w:t xml:space="preserve"> w poszczeg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lnych latach, uwzgl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potrzeb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gni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cia poziom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w ust. 1;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obliczania poziom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recyklingu, przygotowania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 i odzysku innymi metodami, kieruj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konieczno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liwo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zweryfikowania ich osi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gni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cia przez ka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d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gmin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3c.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Gminy s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zane ograniczy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mas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 przekazywanych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do dnia 16 lipca 2013 r. - do nie wi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cej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50% wagowo ca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kowitej masy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 przekazywanych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adowania,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do dnia 16 lipca 2020 r. - do nie wi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cej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35% wagowo ca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kowitej masy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 przekazywanych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</w:t>
      </w:r>
    </w:p>
    <w:p w:rsidR="00337FD6" w:rsidRDefault="00337FD6">
      <w:pPr>
        <w:spacing w:before="213" w:after="240"/>
        <w:ind w:left="533"/>
        <w:jc w:val="both"/>
      </w:pPr>
      <w:r>
        <w:rPr>
          <w:rFonts w:ascii="Times New Roman" w:eastAsia="Times New Roman"/>
          <w:color w:val="000000"/>
        </w:rPr>
        <w:t>- w stosunku do masy tych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wytworzonych w 1995 r.</w:t>
      </w:r>
    </w:p>
    <w:p w:rsidR="00337FD6" w:rsidRDefault="00337FD6">
      <w:pPr>
        <w:spacing w:after="0"/>
      </w:pP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Minister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ciwy do spraw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li, w drodze rozporz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dzenia: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poziomy ograniczenia masy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 przekazywanych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 gmina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zana osi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gn</w:t>
      </w:r>
      <w:r>
        <w:rPr>
          <w:rFonts w:ascii="Times New Roman" w:eastAsia="Times New Roman"/>
          <w:color w:val="000000"/>
        </w:rPr>
        <w:t>ąć</w:t>
      </w:r>
      <w:r>
        <w:rPr>
          <w:rFonts w:ascii="Times New Roman" w:eastAsia="Times New Roman"/>
          <w:color w:val="000000"/>
        </w:rPr>
        <w:t xml:space="preserve"> w poszczeg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lnych latach, uwzgl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potrzeb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gni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cia poziom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w ust. 1;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obliczania poziomu ograniczenia masy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 przekazywanych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adowania, uwzgl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uzasadnione szacunki masy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 wytworzonych na mieszka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ca w 1995 r., dane statystyczne dotycz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liczby mieszka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zamieszkuj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dan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gmin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oraz procentowy udzia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 przekazywanych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4.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Rada gminy, po zasi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gni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ciu opinii pa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stwowego powiatowego inspektora sanitarnego, uchwala regulamin utrzymania 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i 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dku na terenie gminy, zwany dalej "regulaminem"; regulamin jest aktem prawa miejscowego.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Regulamin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la szczeg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owe zasady utrzymania 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i 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dku na terenie gminy dotycz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wymaga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w zakresie utrzymania 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i 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dku na terenie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obejmuj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cych:</w:t>
      </w:r>
    </w:p>
    <w:p w:rsidR="00337FD6" w:rsidRDefault="00337FD6">
      <w:pPr>
        <w:spacing w:after="0"/>
        <w:ind w:left="746"/>
      </w:pPr>
      <w:r>
        <w:rPr>
          <w:rFonts w:ascii="Times New Roman" w:eastAsia="Times New Roman"/>
          <w:color w:val="000000"/>
        </w:rPr>
        <w:t xml:space="preserve">a)   </w:t>
      </w:r>
      <w:r>
        <w:rPr>
          <w:rFonts w:ascii="Times New Roman" w:eastAsia="Times New Roman"/>
          <w:color w:val="000000"/>
          <w:sz w:val="20"/>
          <w:vertAlign w:val="superscript"/>
        </w:rPr>
        <w:t>13</w:t>
      </w:r>
      <w:r>
        <w:rPr>
          <w:rFonts w:ascii="Times New Roman" w:eastAsia="Times New Roman"/>
          <w:color w:val="000000"/>
        </w:rPr>
        <w:t xml:space="preserve">  prowadzenie selektywnego zbierania i odbierania lub przyjmowania przez punkty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lub zapewnienie przyjmowania w inny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co najmniej takich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jak: przeterminowane leki i chemikalia, zu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yte baterie i akumulatory, zu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yty sprz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 elektryczny i elektroniczny, meble i inne odpady wielkogabarytowe, zu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yte opony, odpady zielone oraz odpady budowlane i rozbi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rkowe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odpady komunalne, a tak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w przepisach wydanych na podstawie art. 4a,</w:t>
      </w:r>
    </w:p>
    <w:p w:rsidR="00337FD6" w:rsidRDefault="00337FD6">
      <w:pPr>
        <w:spacing w:after="0"/>
        <w:ind w:left="746"/>
      </w:pPr>
      <w:r>
        <w:rPr>
          <w:rFonts w:ascii="Times New Roman" w:eastAsia="Times New Roman"/>
          <w:color w:val="000000"/>
        </w:rPr>
        <w:t>b)  uprz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tanie b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ota,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niegu, lodu i innych zanieczyszcze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z cz</w:t>
      </w:r>
      <w:r>
        <w:rPr>
          <w:rFonts w:ascii="Times New Roman" w:eastAsia="Times New Roman"/>
          <w:color w:val="000000"/>
        </w:rPr>
        <w:t>ęś</w:t>
      </w:r>
      <w:r>
        <w:rPr>
          <w:rFonts w:ascii="Times New Roman" w:eastAsia="Times New Roman"/>
          <w:color w:val="000000"/>
        </w:rPr>
        <w:t>ci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</w:t>
      </w:r>
      <w:r>
        <w:rPr>
          <w:rFonts w:ascii="Times New Roman" w:eastAsia="Times New Roman"/>
          <w:color w:val="000000"/>
        </w:rPr>
        <w:t>żą</w:t>
      </w:r>
      <w:r>
        <w:rPr>
          <w:rFonts w:ascii="Times New Roman" w:eastAsia="Times New Roman"/>
          <w:color w:val="000000"/>
        </w:rPr>
        <w:t>cych do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ytku publicznego,</w:t>
      </w:r>
    </w:p>
    <w:p w:rsidR="00337FD6" w:rsidRDefault="00337FD6">
      <w:pPr>
        <w:spacing w:after="0"/>
        <w:ind w:left="746"/>
      </w:pPr>
      <w:r>
        <w:rPr>
          <w:rFonts w:ascii="Times New Roman" w:eastAsia="Times New Roman"/>
          <w:color w:val="000000"/>
        </w:rPr>
        <w:t>c)  mycie i naprawy pojazd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samochodowych poza myjniami i warsztatami naprawczymi;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rodzaju i minimalnej pojemno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pojemnik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przeznaczonych do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na terenie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oraz na drogach publicznych, warunk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rozmieszczania tych pojemnik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i ich utrzymania w odpowiednim stanie sanitarnym, 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dkowym i technicznym, przy uwzgl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dnieniu:</w:t>
      </w:r>
    </w:p>
    <w:p w:rsidR="00337FD6" w:rsidRDefault="00337FD6">
      <w:pPr>
        <w:spacing w:after="0"/>
        <w:ind w:left="746"/>
      </w:pPr>
      <w:r>
        <w:rPr>
          <w:rFonts w:ascii="Times New Roman" w:eastAsia="Times New Roman"/>
          <w:color w:val="000000"/>
        </w:rPr>
        <w:t xml:space="preserve">a) 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redniej ilo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wytwarzanych w gospodarstwach domowych b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</w:t>
      </w:r>
      <w:r>
        <w:rPr>
          <w:rFonts w:ascii="Times New Roman" w:eastAsia="Times New Roman"/>
          <w:color w:val="000000"/>
        </w:rPr>
        <w:t>ź</w:t>
      </w:r>
      <w:r>
        <w:rPr>
          <w:rFonts w:ascii="Times New Roman" w:eastAsia="Times New Roman"/>
          <w:color w:val="000000"/>
        </w:rPr>
        <w:t xml:space="preserve"> w innych </w:t>
      </w:r>
      <w:r>
        <w:rPr>
          <w:rFonts w:ascii="Times New Roman" w:eastAsia="Times New Roman"/>
          <w:color w:val="000000"/>
        </w:rPr>
        <w:t>ź</w:t>
      </w:r>
      <w:r>
        <w:rPr>
          <w:rFonts w:ascii="Times New Roman" w:eastAsia="Times New Roman"/>
          <w:color w:val="000000"/>
        </w:rPr>
        <w:t>r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ach,</w:t>
      </w:r>
    </w:p>
    <w:p w:rsidR="00337FD6" w:rsidRDefault="00337FD6">
      <w:pPr>
        <w:spacing w:after="0"/>
        <w:ind w:left="746"/>
      </w:pPr>
      <w:r>
        <w:rPr>
          <w:rFonts w:ascii="Times New Roman" w:eastAsia="Times New Roman"/>
          <w:color w:val="000000"/>
        </w:rPr>
        <w:t>b)  liczby 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korzystaj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z tych pojemnik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cz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stotliwo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i sposobu pozbywania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i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z terenu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oraz z teren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przeznaczonych do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ytku publicznego;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4)  (uchylony);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5)  innych wymaga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wynikaj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z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dzkiego planu gospodarki odpadami;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6) 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utrzymuj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zwierz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ta domowe, maj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na celu ochron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przed zagro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eniem lub uci</w:t>
      </w:r>
      <w:r>
        <w:rPr>
          <w:rFonts w:ascii="Times New Roman" w:eastAsia="Times New Roman"/>
          <w:color w:val="000000"/>
        </w:rPr>
        <w:t>ąż</w:t>
      </w:r>
      <w:r>
        <w:rPr>
          <w:rFonts w:ascii="Times New Roman" w:eastAsia="Times New Roman"/>
          <w:color w:val="000000"/>
        </w:rPr>
        <w:t>liwo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dla ludzi oraz przed zanieczyszczeniem teren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przeznaczonych do wsp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ytku;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7)  wymaga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utrzymywania zwierz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t gospodarskich na terenach wy</w:t>
      </w:r>
      <w:r>
        <w:rPr>
          <w:rFonts w:ascii="Times New Roman" w:eastAsia="Times New Roman"/>
          <w:color w:val="000000"/>
        </w:rPr>
        <w:t>łą</w:t>
      </w:r>
      <w:r>
        <w:rPr>
          <w:rFonts w:ascii="Times New Roman" w:eastAsia="Times New Roman"/>
          <w:color w:val="000000"/>
        </w:rPr>
        <w:t>czonych z produkcji rolniczej, w tym tak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zakazu ich utrzymywania na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obszarach lub w poszczeg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lnych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ciach;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8)  wyznaczania obszar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podlegaj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zkowej deratyzacji i termin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jej przeprowadzania.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2a.  </w:t>
      </w:r>
      <w:r>
        <w:rPr>
          <w:rFonts w:ascii="Times New Roman" w:eastAsia="Times New Roman"/>
          <w:color w:val="000000"/>
          <w:sz w:val="20"/>
          <w:vertAlign w:val="superscript"/>
        </w:rPr>
        <w:t>14</w:t>
      </w:r>
      <w:r>
        <w:rPr>
          <w:rFonts w:ascii="Times New Roman" w:eastAsia="Times New Roman"/>
          <w:color w:val="000000"/>
        </w:rPr>
        <w:t xml:space="preserve">  Regulamin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wprowadzi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zek selektywnego zbierania i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innych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wymienione w ust. 2 pkt 1 lit. a.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Rada gminy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zana dostosowa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regulamin do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dzkiego planu gospodarki odpadami w terminie 6 miesi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cy od dnia uchwalenia tego planu.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4a.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  <w:sz w:val="20"/>
          <w:vertAlign w:val="superscript"/>
        </w:rPr>
        <w:t>15</w:t>
      </w:r>
      <w:r>
        <w:rPr>
          <w:rFonts w:ascii="Times New Roman" w:eastAsia="Times New Roman"/>
          <w:color w:val="000000"/>
        </w:rPr>
        <w:t xml:space="preserve">  Minister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ciwy do spraw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li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>, w drodze rozporz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dzenia: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szczeg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owy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selektywnego zbierania wybranych frakcji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oraz kiedy wym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g selektywnego zbierania uwa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za spe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niony,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odpady komunalne podlegaj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zkowi selektywnego zbierania spo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 wskazanych w art. 3b ust. 1 i art. 3c ust. 1</w:t>
      </w:r>
    </w:p>
    <w:p w:rsidR="00337FD6" w:rsidRDefault="00337FD6">
      <w:pPr>
        <w:spacing w:before="213" w:after="240"/>
        <w:ind w:left="533"/>
        <w:jc w:val="both"/>
      </w:pPr>
      <w:r>
        <w:rPr>
          <w:rFonts w:ascii="Times New Roman" w:eastAsia="Times New Roman"/>
          <w:color w:val="000000"/>
        </w:rPr>
        <w:t>- kieruj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potrzeb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ujednolicenia wymaga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w zakresie zbierania i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oraz uzyskania wymaganych poziom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recyklingu, przygotowania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 i odzysku innymi metodami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oraz ograniczenia masy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przekazywanych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adowania.</w:t>
      </w:r>
    </w:p>
    <w:p w:rsidR="00337FD6" w:rsidRDefault="00337FD6">
      <w:pPr>
        <w:spacing w:after="0"/>
      </w:pPr>
    </w:p>
    <w:p w:rsidR="00337FD6" w:rsidRDefault="00337FD6">
      <w:pPr>
        <w:spacing w:before="587" w:after="0"/>
        <w:jc w:val="center"/>
      </w:pPr>
      <w:r>
        <w:rPr>
          <w:rFonts w:ascii="Times New Roman" w:eastAsia="Times New Roman"/>
          <w:b/>
          <w:color w:val="000000"/>
        </w:rPr>
        <w:t>Rozdzia</w:t>
      </w:r>
      <w:r>
        <w:rPr>
          <w:rFonts w:ascii="Times New Roman" w:eastAsia="Times New Roman"/>
          <w:b/>
          <w:color w:val="000000"/>
        </w:rPr>
        <w:t>ł </w:t>
      </w:r>
      <w:r>
        <w:rPr>
          <w:rFonts w:ascii="Times New Roman" w:eastAsia="Times New Roman"/>
          <w:b/>
          <w:color w:val="000000"/>
        </w:rPr>
        <w:t xml:space="preserve"> 3 </w:t>
      </w:r>
    </w:p>
    <w:p w:rsidR="00337FD6" w:rsidRDefault="00337FD6">
      <w:pPr>
        <w:spacing w:before="100" w:after="0"/>
        <w:jc w:val="center"/>
      </w:pPr>
      <w:r>
        <w:rPr>
          <w:rFonts w:ascii="Times New Roman" w:eastAsia="Times New Roman"/>
          <w:b/>
          <w:color w:val="000000"/>
        </w:rPr>
        <w:t>Obowi</w:t>
      </w:r>
      <w:r>
        <w:rPr>
          <w:rFonts w:ascii="Times New Roman" w:eastAsia="Times New Roman"/>
          <w:b/>
          <w:color w:val="000000"/>
        </w:rPr>
        <w:t>ą</w:t>
      </w:r>
      <w:r>
        <w:rPr>
          <w:rFonts w:ascii="Times New Roman" w:eastAsia="Times New Roman"/>
          <w:b/>
          <w:color w:val="000000"/>
        </w:rPr>
        <w:t>zki w</w:t>
      </w:r>
      <w:r>
        <w:rPr>
          <w:rFonts w:ascii="Times New Roman" w:eastAsia="Times New Roman"/>
          <w:b/>
          <w:color w:val="000000"/>
        </w:rPr>
        <w:t>ł</w:t>
      </w:r>
      <w:r>
        <w:rPr>
          <w:rFonts w:ascii="Times New Roman" w:eastAsia="Times New Roman"/>
          <w:b/>
          <w:color w:val="000000"/>
        </w:rPr>
        <w:t>a</w:t>
      </w:r>
      <w:r>
        <w:rPr>
          <w:rFonts w:ascii="Times New Roman" w:eastAsia="Times New Roman"/>
          <w:b/>
          <w:color w:val="000000"/>
        </w:rPr>
        <w:t>ś</w:t>
      </w:r>
      <w:r>
        <w:rPr>
          <w:rFonts w:ascii="Times New Roman" w:eastAsia="Times New Roman"/>
          <w:b/>
          <w:color w:val="000000"/>
        </w:rPr>
        <w:t>cicieli nieruchomo</w:t>
      </w:r>
      <w:r>
        <w:rPr>
          <w:rFonts w:ascii="Times New Roman" w:eastAsia="Times New Roman"/>
          <w:b/>
          <w:color w:val="000000"/>
        </w:rPr>
        <w:t>ś</w:t>
      </w:r>
      <w:r>
        <w:rPr>
          <w:rFonts w:ascii="Times New Roman" w:eastAsia="Times New Roman"/>
          <w:b/>
          <w:color w:val="000000"/>
        </w:rPr>
        <w:t>ci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5.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ciciele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zapewniaj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utrzymanie 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i 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dku przez: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wyposa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enie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 pojemniki 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</w:t>
      </w:r>
      <w:r>
        <w:rPr>
          <w:rFonts w:ascii="Times New Roman" w:eastAsia="Times New Roman"/>
          <w:color w:val="000000"/>
        </w:rPr>
        <w:t>żą</w:t>
      </w:r>
      <w:r>
        <w:rPr>
          <w:rFonts w:ascii="Times New Roman" w:eastAsia="Times New Roman"/>
          <w:color w:val="000000"/>
        </w:rPr>
        <w:t>ce do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oraz utrzymywanie tych pojemnik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w odpowiednim stanie sanitarnym, 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dkowym i technicznym, chyba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na mocy uchwa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 rady gminy,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art. 6r ust. 3,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zki te przejmie gmina jako cz</w:t>
      </w:r>
      <w:r>
        <w:rPr>
          <w:rFonts w:ascii="Times New Roman" w:eastAsia="Times New Roman"/>
          <w:color w:val="000000"/>
        </w:rPr>
        <w:t>ęść</w:t>
      </w:r>
      <w:r>
        <w:rPr>
          <w:rFonts w:ascii="Times New Roman" w:eastAsia="Times New Roman"/>
          <w:color w:val="000000"/>
        </w:rPr>
        <w:t xml:space="preserve">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w zakresie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 zamian za uiszczon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przez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ciciela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za gospodarowanie odpadami komunalnymi;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przy</w:t>
      </w:r>
      <w:r>
        <w:rPr>
          <w:rFonts w:ascii="Times New Roman" w:eastAsia="Times New Roman"/>
          <w:color w:val="000000"/>
        </w:rPr>
        <w:t>łą</w:t>
      </w:r>
      <w:r>
        <w:rPr>
          <w:rFonts w:ascii="Times New Roman" w:eastAsia="Times New Roman"/>
          <w:color w:val="000000"/>
        </w:rPr>
        <w:t>czenie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do istniej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sieci kanalizacyjnej lub, w przypadku gdy budowa sieci kanalizacyjnej jest technicznie lub ekonomicznie nieuzasadniona, wyposa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enie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 zbiornik bezodp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ywowy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lub w przydomow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oczyszczalni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ciek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bytowych, spe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wymagania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lone w przepisach odr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bnych; przy</w:t>
      </w:r>
      <w:r>
        <w:rPr>
          <w:rFonts w:ascii="Times New Roman" w:eastAsia="Times New Roman"/>
          <w:color w:val="000000"/>
        </w:rPr>
        <w:t>łą</w:t>
      </w:r>
      <w:r>
        <w:rPr>
          <w:rFonts w:ascii="Times New Roman" w:eastAsia="Times New Roman"/>
          <w:color w:val="000000"/>
        </w:rPr>
        <w:t>czenie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do sieci kanalizacyjnej nie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zkowe, je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eli nieruchomo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jest wyposa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ona w przydomow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oczyszczalni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ciek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spe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wymagania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lone w przepisach odr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bnych;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3)   </w:t>
      </w:r>
      <w:r>
        <w:rPr>
          <w:rFonts w:ascii="Times New Roman" w:eastAsia="Times New Roman"/>
          <w:color w:val="000000"/>
          <w:sz w:val="20"/>
          <w:vertAlign w:val="superscript"/>
        </w:rPr>
        <w:t>16</w:t>
      </w:r>
      <w:r>
        <w:rPr>
          <w:rFonts w:ascii="Times New Roman" w:eastAsia="Times New Roman"/>
          <w:color w:val="000000"/>
        </w:rPr>
        <w:t xml:space="preserve">  zbieranie powsta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na terenie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zgodnie z wymaganiami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lonymi w regulaminie i przepisach wydanych na podstawie art. 4a;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3a)  gromadzenie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w zbiornikach bezodp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ywowych;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3b)  pozbywanie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zebranych na terenie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oraz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w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zgodny z przepisami ustawy i przepisami odr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bnymi;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4)  uprz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tni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cie b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ota,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niegu, lodu i innych zanieczyszcze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z chodnik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po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onych wzd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przy czym za taki chodnik uznaje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wydzielon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cz</w:t>
      </w:r>
      <w:r>
        <w:rPr>
          <w:rFonts w:ascii="Times New Roman" w:eastAsia="Times New Roman"/>
          <w:color w:val="000000"/>
        </w:rPr>
        <w:t>ęść</w:t>
      </w:r>
      <w:r>
        <w:rPr>
          <w:rFonts w:ascii="Times New Roman" w:eastAsia="Times New Roman"/>
          <w:color w:val="000000"/>
        </w:rPr>
        <w:t xml:space="preserve"> drogi publicznej 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</w:t>
      </w:r>
      <w:r>
        <w:rPr>
          <w:rFonts w:ascii="Times New Roman" w:eastAsia="Times New Roman"/>
          <w:color w:val="000000"/>
        </w:rPr>
        <w:t>żą</w:t>
      </w:r>
      <w:r>
        <w:rPr>
          <w:rFonts w:ascii="Times New Roman" w:eastAsia="Times New Roman"/>
          <w:color w:val="000000"/>
        </w:rPr>
        <w:t>c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dla ruchu pieszego po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on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bezpo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rednio przy granicy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ci;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nie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do uprz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tni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cia chodnika, na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jest dopuszczony 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atny post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 lub parkowanie pojazd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samochodowych;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5)  realizacj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innych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w regulaminie.</w:t>
      </w:r>
    </w:p>
    <w:p w:rsidR="00337FD6" w:rsidRDefault="00337FD6">
      <w:pPr>
        <w:spacing w:after="0"/>
      </w:pP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Wykonywanie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1, na terenie budowy nale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 do wykonawcy rob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t budowlanych.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Uprz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tni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cie i pozbycie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b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ota,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niegu, lodu i innych zanieczyszcze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z wydzielonych kraw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nikiem lub oznakowaniem poziomym torowisk pojazd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szynowych, znajduj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na terenie gminy, nale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 do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ytkuj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te torowiska.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4.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zki utrzymania 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i 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dku na drogach publicznych nale</w:t>
      </w:r>
      <w:r>
        <w:rPr>
          <w:rFonts w:ascii="Times New Roman" w:eastAsia="Times New Roman"/>
          <w:color w:val="000000"/>
        </w:rPr>
        <w:t>żą</w:t>
      </w:r>
      <w:r>
        <w:rPr>
          <w:rFonts w:ascii="Times New Roman" w:eastAsia="Times New Roman"/>
          <w:color w:val="000000"/>
        </w:rPr>
        <w:t xml:space="preserve"> do zarz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du drogi. Do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zarz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du drogi nale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 tak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zbieranie i pozbywanie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zgromadzonych w pojemnikach do tego przeznaczonych i utrzymanie tych pojemnik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w odpowiednim stanie sanitarnym, 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dkowym i technicznym;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pozbycie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b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ota,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niegu, lodu i innych zanieczyszcze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uprz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tni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tych z chodnik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przez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przyleg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do drogi publicznej;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uprz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tni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cie i pozbycie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b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ota,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niegu, lodu i innych zanieczyszcze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z chodnik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w, je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eli zarz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 drogi pobiera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 tytu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 postoju lub parkowania pojazd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samochodowych na takim chodniku.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5.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zki utrzymania 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i 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dku na terenach innych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wymienione w ust. 1-4 nale</w:t>
      </w:r>
      <w:r>
        <w:rPr>
          <w:rFonts w:ascii="Times New Roman" w:eastAsia="Times New Roman"/>
          <w:color w:val="000000"/>
        </w:rPr>
        <w:t>żą</w:t>
      </w:r>
      <w:r>
        <w:rPr>
          <w:rFonts w:ascii="Times New Roman" w:eastAsia="Times New Roman"/>
          <w:color w:val="000000"/>
        </w:rPr>
        <w:t xml:space="preserve"> do gminy. Do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gminy nale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 tak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uprz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tni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cie i pozbycie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b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ota,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niegu, lodu i innych zanieczyszcze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z chodnik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w, je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eli gmina pobiera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 tytu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 postoju lub parkowania pojazd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samochodowych na takim chodniku, oraz zbieranie i pozbycie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zgromadzonych w pojemnikach do tego przeznaczonych umieszczonych na tym chodniku i utrzymanie tych pojemnik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w odpowiednim stanie sanitarnym, 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dkowym i technicznym.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6. Nadz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 nad realizacj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w ust. 1-4 sprawuje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7. W przypadku stwierdzenia niewykonania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1-4,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 (burmistrz, prezydent miasta) wydaje decyzj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nakazuj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wykonanie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zku.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8. Ust. 7 nie dotyczy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1 pkt 3-3b.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9. Wykonywanie decyzji,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7, podlega egzekucji w trybie przepis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w </w:t>
      </w:r>
      <w:r>
        <w:rPr>
          <w:rFonts w:ascii="Times New Roman" w:eastAsia="Times New Roman"/>
          <w:color w:val="1B1B1B"/>
        </w:rPr>
        <w:t>ustawy</w:t>
      </w:r>
      <w:r>
        <w:rPr>
          <w:rFonts w:ascii="Times New Roman" w:eastAsia="Times New Roman"/>
          <w:color w:val="000000"/>
        </w:rPr>
        <w:t xml:space="preserve"> z dnia 17 czerwca 1966 r. o post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powaniu egzekucyjnym w administracji (Dz. U. z 2012 r. poz. 1015, z p</w:t>
      </w:r>
      <w:r>
        <w:rPr>
          <w:rFonts w:ascii="Times New Roman" w:eastAsia="Times New Roman"/>
          <w:color w:val="000000"/>
        </w:rPr>
        <w:t>óź</w:t>
      </w:r>
      <w:r>
        <w:rPr>
          <w:rFonts w:ascii="Times New Roman" w:eastAsia="Times New Roman"/>
          <w:color w:val="000000"/>
        </w:rPr>
        <w:t>n. zm.).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6.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ciciele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rzy pozbywaj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terenu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ych, oraz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ciciele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rzy nie s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zani do ponoszenia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 za gospodarowanie odpadami komunalnymi na rzecz gminy, wykonuj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zek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 w art. 5 ust. 1 pkt 3b, s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zani do udokumentowania w formie umowy korzystania z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 wykonywanych przez: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gminn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jednostk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organizacyjn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lub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posiadaj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zezwolenie na prowadzenie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 zakresie opr</w:t>
      </w:r>
      <w:r>
        <w:rPr>
          <w:rFonts w:ascii="Times New Roman" w:eastAsia="Times New Roman"/>
          <w:color w:val="000000"/>
        </w:rPr>
        <w:t>óż</w:t>
      </w:r>
      <w:r>
        <w:rPr>
          <w:rFonts w:ascii="Times New Roman" w:eastAsia="Times New Roman"/>
          <w:color w:val="000000"/>
        </w:rPr>
        <w:t>niania zbiornik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bezodp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ywowych i transportu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lub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gminn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jednostk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organizacyjn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lub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wpisanego do rejestru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regulowanej,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9b ust. 2</w:t>
      </w:r>
    </w:p>
    <w:p w:rsidR="00337FD6" w:rsidRDefault="00337FD6">
      <w:pPr>
        <w:spacing w:before="213" w:after="240"/>
        <w:ind w:left="533"/>
        <w:jc w:val="both"/>
      </w:pPr>
      <w:r>
        <w:rPr>
          <w:rFonts w:ascii="Times New Roman" w:eastAsia="Times New Roman"/>
          <w:color w:val="000000"/>
        </w:rPr>
        <w:t>- przez okazanie takich um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i dowod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uiszczania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 za te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ugi.</w:t>
      </w:r>
    </w:p>
    <w:p w:rsidR="00337FD6" w:rsidRDefault="00337FD6">
      <w:pPr>
        <w:spacing w:after="0"/>
      </w:pP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1a. Rada gminy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li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>, w drodze uchwa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y, w zale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 lokalnych warunk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w, inne sposoby udokumentowania wykonania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5 ust. 1 pkt 3b.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1b.  </w:t>
      </w:r>
      <w:r>
        <w:rPr>
          <w:rFonts w:ascii="Times New Roman" w:eastAsia="Times New Roman"/>
          <w:color w:val="000000"/>
          <w:sz w:val="20"/>
          <w:vertAlign w:val="superscript"/>
        </w:rPr>
        <w:t>17</w:t>
      </w:r>
      <w:r>
        <w:rPr>
          <w:rFonts w:ascii="Times New Roman" w:eastAsia="Times New Roman"/>
          <w:color w:val="000000"/>
        </w:rPr>
        <w:t xml:space="preserve">  Je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eli jest to podyktowane konieczno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ochrony informacji niejawnych, jednostki organizacyjne posiadaj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teren zamkni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ty w rozumieniu </w:t>
      </w:r>
      <w:r>
        <w:rPr>
          <w:rFonts w:ascii="Times New Roman" w:eastAsia="Times New Roman"/>
          <w:color w:val="1B1B1B"/>
        </w:rPr>
        <w:t>ustawy</w:t>
      </w:r>
      <w:r>
        <w:rPr>
          <w:rFonts w:ascii="Times New Roman" w:eastAsia="Times New Roman"/>
          <w:color w:val="000000"/>
        </w:rPr>
        <w:t xml:space="preserve"> z dnia 17 maja 1989 r. - Prawo geodezyjne i kartograficzne (Dz. U. z 2010 r. Nr 193, poz. 1287, z p</w:t>
      </w:r>
      <w:r>
        <w:rPr>
          <w:rFonts w:ascii="Times New Roman" w:eastAsia="Times New Roman"/>
          <w:color w:val="000000"/>
        </w:rPr>
        <w:t>óź</w:t>
      </w:r>
      <w:r>
        <w:rPr>
          <w:rFonts w:ascii="Times New Roman" w:eastAsia="Times New Roman"/>
          <w:color w:val="000000"/>
        </w:rPr>
        <w:t>n. zm.), ustalone przez Ministra Obrony Narodowej, mog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nie zawiera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umowy na odbieranie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komunalnych. W takim przypadku jednostka organizacyjna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zana do samodzielnego i zgodnego z regulaminem oraz przepisami wydanymi na podstawie art. 4a pozbywania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wytworzonych na terenie zamkni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tym.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Rada gminy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la, w drodze uchwa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y, 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rne stawki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 ponoszonych przez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za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1.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(uchylony).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4.  </w:t>
      </w:r>
      <w:r>
        <w:rPr>
          <w:rFonts w:ascii="Times New Roman" w:eastAsia="Times New Roman"/>
          <w:color w:val="000000"/>
          <w:sz w:val="20"/>
          <w:vertAlign w:val="superscript"/>
        </w:rPr>
        <w:t>18</w:t>
      </w:r>
      <w:r>
        <w:rPr>
          <w:rFonts w:ascii="Times New Roman" w:eastAsia="Times New Roman"/>
          <w:color w:val="000000"/>
        </w:rPr>
        <w:t xml:space="preserve">  Rada gminy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stawki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2, stosuje wy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sze stawki, je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eli odpady komunalne nie s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zbierane i odbierane w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selektywny.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4a. Rada gminy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stawki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2,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stosowa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zr</w:t>
      </w:r>
      <w:r>
        <w:rPr>
          <w:rFonts w:ascii="Times New Roman" w:eastAsia="Times New Roman"/>
          <w:color w:val="000000"/>
        </w:rPr>
        <w:t>óż</w:t>
      </w:r>
      <w:r>
        <w:rPr>
          <w:rFonts w:ascii="Times New Roman" w:eastAsia="Times New Roman"/>
          <w:color w:val="000000"/>
        </w:rPr>
        <w:t>nicowane stawki w zale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 g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zaludnienia na danym obszarze gminy oraz odleg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 miejsca unieszkodliwiania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5. (uchylony).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6. Gmina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zana zorganizowa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odbieranie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oraz opr</w:t>
      </w:r>
      <w:r>
        <w:rPr>
          <w:rFonts w:ascii="Times New Roman" w:eastAsia="Times New Roman"/>
          <w:color w:val="000000"/>
        </w:rPr>
        <w:t>óż</w:t>
      </w:r>
      <w:r>
        <w:rPr>
          <w:rFonts w:ascii="Times New Roman" w:eastAsia="Times New Roman"/>
          <w:color w:val="000000"/>
        </w:rPr>
        <w:t>nianie zbiornik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bezodp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ywowych w przypadku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rzy nie zawarli um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1.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7.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burmistrz, prezydent miasta wydaje z urz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du decyzj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, w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ustala: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zek uiszczania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 za odbieranie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lub opr</w:t>
      </w:r>
      <w:r>
        <w:rPr>
          <w:rFonts w:ascii="Times New Roman" w:eastAsia="Times New Roman"/>
          <w:color w:val="000000"/>
        </w:rPr>
        <w:t>óż</w:t>
      </w:r>
      <w:r>
        <w:rPr>
          <w:rFonts w:ascii="Times New Roman" w:eastAsia="Times New Roman"/>
          <w:color w:val="000000"/>
        </w:rPr>
        <w:t>nianie zbiornik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bezodp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ywowych;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wysoko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 wyliczonych z zastosowaniem stawek,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2;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terminy uiszczania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pkt 1;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4) 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i terminy udost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pniania pojemnik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lub zbiornik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w celu ich opr</w:t>
      </w:r>
      <w:r>
        <w:rPr>
          <w:rFonts w:ascii="Times New Roman" w:eastAsia="Times New Roman"/>
          <w:color w:val="000000"/>
        </w:rPr>
        <w:t>óż</w:t>
      </w:r>
      <w:r>
        <w:rPr>
          <w:rFonts w:ascii="Times New Roman" w:eastAsia="Times New Roman"/>
          <w:color w:val="000000"/>
        </w:rPr>
        <w:t>nienia.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8. Decyzji,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7, nadaje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rygor natychmiastowej wykonalno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9. Decyzja,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7, jest wydana na okres 1 roku.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10. Decyzja,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7, ulega przed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eniu w drodze decyzji wydawanej z urz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du, na kolejny okres, je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eli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nie przedstawi, na co najmniej 3 miesi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przed up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ywem daty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zywania decyzji, umowy, w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termin rozpocz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cia wykonywania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nie jest p</w:t>
      </w:r>
      <w:r>
        <w:rPr>
          <w:rFonts w:ascii="Times New Roman" w:eastAsia="Times New Roman"/>
          <w:color w:val="000000"/>
        </w:rPr>
        <w:t>óź</w:t>
      </w:r>
      <w:r>
        <w:rPr>
          <w:rFonts w:ascii="Times New Roman" w:eastAsia="Times New Roman"/>
          <w:color w:val="000000"/>
        </w:rPr>
        <w:t>niejszy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data utraty mocy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decyzji.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11.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7, s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dochodami bud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gmin.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12.  </w:t>
      </w:r>
      <w:r>
        <w:rPr>
          <w:rFonts w:ascii="Times New Roman" w:eastAsia="Times New Roman"/>
          <w:color w:val="000000"/>
          <w:sz w:val="20"/>
          <w:vertAlign w:val="superscript"/>
        </w:rPr>
        <w:t>19</w:t>
      </w:r>
      <w:r>
        <w:rPr>
          <w:rFonts w:ascii="Times New Roman" w:eastAsia="Times New Roman"/>
          <w:color w:val="000000"/>
        </w:rPr>
        <w:t xml:space="preserve">  Do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 stosuje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przepisy </w:t>
      </w:r>
      <w:r>
        <w:rPr>
          <w:rFonts w:ascii="Times New Roman" w:eastAsia="Times New Roman"/>
          <w:color w:val="1B1B1B"/>
        </w:rPr>
        <w:t>dzia</w:t>
      </w:r>
      <w:r>
        <w:rPr>
          <w:rFonts w:ascii="Times New Roman" w:eastAsia="Times New Roman"/>
          <w:color w:val="1B1B1B"/>
        </w:rPr>
        <w:t>ł</w:t>
      </w:r>
      <w:r>
        <w:rPr>
          <w:rFonts w:ascii="Times New Roman" w:eastAsia="Times New Roman"/>
          <w:color w:val="1B1B1B"/>
        </w:rPr>
        <w:t>u III</w:t>
      </w:r>
      <w:r>
        <w:rPr>
          <w:rFonts w:ascii="Times New Roman" w:eastAsia="Times New Roman"/>
          <w:color w:val="000000"/>
        </w:rPr>
        <w:t xml:space="preserve"> ustawy z dnia 29 sierpnia 1997 r. - Ordynacja podatkowa (Dz. U. z 2012 r. poz. 749, z p</w:t>
      </w:r>
      <w:r>
        <w:rPr>
          <w:rFonts w:ascii="Times New Roman" w:eastAsia="Times New Roman"/>
          <w:color w:val="000000"/>
        </w:rPr>
        <w:t>óź</w:t>
      </w:r>
      <w:r>
        <w:rPr>
          <w:rFonts w:ascii="Times New Roman" w:eastAsia="Times New Roman"/>
          <w:color w:val="000000"/>
        </w:rPr>
        <w:t xml:space="preserve">n. zm.), z tym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uprawnienia organ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podatkowych przys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jtowi, burmistrzowi lub prezydentowi miasta.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6a.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Rada gminy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e, w drodze uchwa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akt prawa miejscowego, przej</w:t>
      </w:r>
      <w:r>
        <w:rPr>
          <w:rFonts w:ascii="Times New Roman" w:eastAsia="Times New Roman"/>
          <w:color w:val="000000"/>
        </w:rPr>
        <w:t>ąć</w:t>
      </w:r>
      <w:r>
        <w:rPr>
          <w:rFonts w:ascii="Times New Roman" w:eastAsia="Times New Roman"/>
          <w:color w:val="000000"/>
        </w:rPr>
        <w:t xml:space="preserve">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wszystkie albo wskazane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5 ust. 1 pkt 3b w zakresie pozbywania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oraz art. 5 ust. 1 pkt 4.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Przejmuj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zki, rada gminy ustala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ponoszon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przez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za wykonywanie przej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tych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ata,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2, jest ustalana w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zrycza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towany za okresowe pozbywanie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lonej ilo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wskazanego rodzaju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oraz uprz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tni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cie b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ota,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niegu, lodu i innych zanieczyszcze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z chodnik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po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onych wzd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ci. Wysoko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jest uzale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niona od faktycznych koszt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ponoszonych przez gmin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tytu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 zorganizowania i funkcjonowania systemu zagospodarowywania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oraz uprz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tni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cia b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ota,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niegu, lodu i innych zanieczyszcze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z chodnik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po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onych wzd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6b.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Ustalaj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6a, rada gminy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la terminy ich uiszczania.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nieuiszczone w wyznaczonym terminie podlegaj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przymusowemu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gni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ciu w trybie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lonym w przepisach o post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powaniu egzekucyjnym w administracji.</w:t>
      </w:r>
    </w:p>
    <w:p w:rsidR="00337FD6" w:rsidRDefault="00337FD6">
      <w:pPr>
        <w:spacing w:after="0"/>
      </w:pPr>
    </w:p>
    <w:p w:rsidR="00337FD6" w:rsidRDefault="00337FD6">
      <w:pPr>
        <w:spacing w:before="587" w:after="0"/>
        <w:jc w:val="center"/>
      </w:pPr>
      <w:r>
        <w:rPr>
          <w:rFonts w:ascii="Times New Roman" w:eastAsia="Times New Roman"/>
          <w:b/>
          <w:color w:val="000000"/>
        </w:rPr>
        <w:t>Rozdzia</w:t>
      </w:r>
      <w:r>
        <w:rPr>
          <w:rFonts w:ascii="Times New Roman" w:eastAsia="Times New Roman"/>
          <w:b/>
          <w:color w:val="000000"/>
        </w:rPr>
        <w:t>ł </w:t>
      </w:r>
      <w:r>
        <w:rPr>
          <w:rFonts w:ascii="Times New Roman" w:eastAsia="Times New Roman"/>
          <w:b/>
          <w:color w:val="000000"/>
        </w:rPr>
        <w:t xml:space="preserve"> 3a </w:t>
      </w:r>
    </w:p>
    <w:p w:rsidR="00337FD6" w:rsidRDefault="00337FD6">
      <w:pPr>
        <w:spacing w:before="100" w:after="0"/>
        <w:jc w:val="center"/>
      </w:pPr>
      <w:r>
        <w:rPr>
          <w:rFonts w:ascii="Times New Roman" w:eastAsia="Times New Roman"/>
          <w:b/>
          <w:color w:val="000000"/>
        </w:rPr>
        <w:t>Gospodarowanie odpadami komunalnymi przez gmin</w:t>
      </w:r>
      <w:r>
        <w:rPr>
          <w:rFonts w:ascii="Times New Roman" w:eastAsia="Times New Roman"/>
          <w:b/>
          <w:color w:val="000000"/>
        </w:rPr>
        <w:t>ę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6c.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Gminy s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zane do zorganizowania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na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zamieszkuj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mieszka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Rada gminy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e, w drodze uchwa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akt prawa miejscowego, postanowi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o odbieraniu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na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nie zamieszkuj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mieszka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cy, a powstaj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odpady komunalne.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3.  </w:t>
      </w:r>
      <w:r>
        <w:rPr>
          <w:rFonts w:ascii="Times New Roman" w:eastAsia="Times New Roman"/>
          <w:color w:val="000000"/>
          <w:sz w:val="20"/>
          <w:vertAlign w:val="superscript"/>
        </w:rPr>
        <w:t>20</w:t>
      </w:r>
      <w:r>
        <w:rPr>
          <w:rFonts w:ascii="Times New Roman" w:eastAsia="Times New Roman"/>
          <w:color w:val="000000"/>
        </w:rPr>
        <w:t xml:space="preserve">  Uchwa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2,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dotyczy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wszystkich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lub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w szczeg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na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jest prowadzony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 rodzaj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4.  </w:t>
      </w:r>
      <w:r>
        <w:rPr>
          <w:rFonts w:ascii="Times New Roman" w:eastAsia="Times New Roman"/>
          <w:color w:val="000000"/>
          <w:sz w:val="20"/>
          <w:vertAlign w:val="superscript"/>
        </w:rPr>
        <w:t>21</w:t>
      </w:r>
      <w:r>
        <w:rPr>
          <w:rFonts w:ascii="Times New Roman" w:eastAsia="Times New Roman"/>
          <w:color w:val="000000"/>
        </w:rPr>
        <w:t xml:space="preserve">  Je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eli jest to podyktowane konieczno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ochrony informacji niejawnych, uchwa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2, nie dotyczy jednostek organizacyjnych posiadaj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teren zamkni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ty w rozumieniu </w:t>
      </w:r>
      <w:r>
        <w:rPr>
          <w:rFonts w:ascii="Times New Roman" w:eastAsia="Times New Roman"/>
          <w:color w:val="1B1B1B"/>
        </w:rPr>
        <w:t>ustawy</w:t>
      </w:r>
      <w:r>
        <w:rPr>
          <w:rFonts w:ascii="Times New Roman" w:eastAsia="Times New Roman"/>
          <w:color w:val="000000"/>
        </w:rPr>
        <w:t xml:space="preserve"> z dnia 17 maja 1989 r. - Prawo geodezyjne i kartograficzne, ustalonych przez Ministra Obrony Narodowej. Przepis art. 6 ust. 1b zdanie drugie stosuje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6d.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zorganizowa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przetarg na odbieranie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6c, albo przetarg na odbieranie i zagospodarowanie tych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W celu zorganizowania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oraz wyznaczenia punkt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rada gminy licz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ponad 10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000 mieszka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podj</w:t>
      </w:r>
      <w:r>
        <w:rPr>
          <w:rFonts w:ascii="Times New Roman" w:eastAsia="Times New Roman"/>
          <w:color w:val="000000"/>
        </w:rPr>
        <w:t>ąć</w:t>
      </w:r>
      <w:r>
        <w:rPr>
          <w:rFonts w:ascii="Times New Roman" w:eastAsia="Times New Roman"/>
          <w:color w:val="000000"/>
        </w:rPr>
        <w:t xml:space="preserve"> uchwa</w:t>
      </w:r>
      <w:r>
        <w:rPr>
          <w:rFonts w:ascii="Times New Roman" w:eastAsia="Times New Roman"/>
          <w:color w:val="000000"/>
        </w:rPr>
        <w:t>łę</w:t>
      </w:r>
      <w:r>
        <w:rPr>
          <w:rFonts w:ascii="Times New Roman" w:eastAsia="Times New Roman"/>
          <w:color w:val="000000"/>
        </w:rPr>
        <w:t xml:space="preserve">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akt prawa miejscowego, o podziale obszaru gminy na sektory, bior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pod uwag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liczb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mieszka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w, g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sto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zaludnienia na danym terenie oraz obszar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liwy do obs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przez jednego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W przypadku gdy gmina jest podzielona na sektory, przetargi,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1, organizuje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dla ka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dego z wyznaczonych sektor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4.  </w:t>
      </w:r>
      <w:r>
        <w:rPr>
          <w:rFonts w:ascii="Times New Roman" w:eastAsia="Times New Roman"/>
          <w:color w:val="000000"/>
          <w:sz w:val="20"/>
          <w:vertAlign w:val="superscript"/>
        </w:rPr>
        <w:t>22</w:t>
      </w:r>
      <w:r>
        <w:rPr>
          <w:rFonts w:ascii="Times New Roman" w:eastAsia="Times New Roman"/>
          <w:color w:val="000000"/>
        </w:rPr>
        <w:t xml:space="preserve"> 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la w specyfikacji istotnych warunk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zam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wienia w szczeg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wymogi dotycz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przekazywania odebranych zmieszanych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oraz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zielonych do regionalnych instalacji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rodzaje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odbieranych selektywnie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standard sanitarny wykonywania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ug oraz ochrony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4) 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zek prowadzenia dokumentacji zwi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zanej z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obj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zam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wieniem;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5)  instalacje, w szczeg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regionalne instalacje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do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podmiot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przekaza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odebrane odpady - w przypadku przetargu na odbieranie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lub zobowi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zuje do wskazania takich instalacji w ofercie - w przypadku przetargu na odbieranie i zagospodarowywanie tych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w; w przypadku niewielkich ilo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odebranych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selektywnie zbieranych niepodlegaj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przekazaniu do regionalnej instalacji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liwe jest wskazanie podmiotu zbieraj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te odpady;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6)  szczeg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owe wymagania stawiane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biorcom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cym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6e.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Sp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ki z udzia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em gminy mog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odbiera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na zlecenie gminy, w przypadku, gdy 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 wybrane w drodze przetargu,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6d ust. 1.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6f.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1.  </w:t>
      </w:r>
      <w:r>
        <w:rPr>
          <w:rFonts w:ascii="Times New Roman" w:eastAsia="Times New Roman"/>
          <w:color w:val="000000"/>
          <w:sz w:val="20"/>
          <w:vertAlign w:val="superscript"/>
        </w:rPr>
        <w:t>23</w:t>
      </w:r>
      <w:r>
        <w:rPr>
          <w:rFonts w:ascii="Times New Roman" w:eastAsia="Times New Roman"/>
          <w:color w:val="000000"/>
        </w:rPr>
        <w:t xml:space="preserve"> 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 zawiera z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wybranym w drodze przetargu,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6d ust. 1, umow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na odbieranie lub odbieranie i zagospodarowanie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1a.  </w:t>
      </w:r>
      <w:r>
        <w:rPr>
          <w:rFonts w:ascii="Times New Roman" w:eastAsia="Times New Roman"/>
          <w:color w:val="000000"/>
          <w:sz w:val="20"/>
          <w:vertAlign w:val="superscript"/>
        </w:rPr>
        <w:t>24</w:t>
      </w:r>
      <w:r>
        <w:rPr>
          <w:rFonts w:ascii="Times New Roman" w:eastAsia="Times New Roman"/>
          <w:color w:val="000000"/>
        </w:rPr>
        <w:t xml:space="preserve">  Umowa,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1,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la instalacj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lub instalacje, w tym regionalne instalacje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do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biorca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przekaza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odebrane odpady. W przypadku niewielkich ilo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odebranych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selektywnie zbieranych niepodlegaj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przekazaniu do regionalnej instalacji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liwe jest wskazanie podmiotu zbieraj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te odpady.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W przypadku rozwi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zania umowy na odbieranie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niezw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ocznie zorganizowa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przetarg,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6d ust. 1. W celu zapewnienia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z terenu gminy, do czasu rozstrzygni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cia przetargu, gmina zapewnia te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w trybie zam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wienia z wolnej 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ki zgodnie z </w:t>
      </w:r>
      <w:r>
        <w:rPr>
          <w:rFonts w:ascii="Times New Roman" w:eastAsia="Times New Roman"/>
          <w:color w:val="1B1B1B"/>
        </w:rPr>
        <w:t>ustaw</w:t>
      </w:r>
      <w:r>
        <w:rPr>
          <w:rFonts w:ascii="Times New Roman" w:eastAsia="Times New Roman"/>
          <w:color w:val="1B1B1B"/>
        </w:rPr>
        <w:t>ą</w:t>
      </w:r>
      <w:r>
        <w:rPr>
          <w:rFonts w:ascii="Times New Roman" w:eastAsia="Times New Roman"/>
          <w:color w:val="000000"/>
        </w:rPr>
        <w:t xml:space="preserve"> z dnia 29 stycznia 2004 r. - Prawo zam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wie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publicznych.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6g.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Do przetarg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6d ust. 1, w zakresie nieuregulowanym w niniejszej ustawie stosuje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1B1B1B"/>
        </w:rPr>
        <w:t>ustaw</w:t>
      </w:r>
      <w:r>
        <w:rPr>
          <w:rFonts w:ascii="Times New Roman" w:eastAsia="Times New Roman"/>
          <w:color w:val="1B1B1B"/>
        </w:rPr>
        <w:t>ę</w:t>
      </w:r>
      <w:r>
        <w:rPr>
          <w:rFonts w:ascii="Times New Roman" w:eastAsia="Times New Roman"/>
          <w:color w:val="000000"/>
        </w:rPr>
        <w:t xml:space="preserve"> z dnia 29 stycznia 2004 r. - Prawo zam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wie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publicznych.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6h.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ciciele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6c, s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zani ponosi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na rzecz gminy, na terenie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s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po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one ich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za gospodarowanie odpadami komunalnymi.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6i.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  <w:sz w:val="20"/>
          <w:vertAlign w:val="superscript"/>
        </w:rPr>
        <w:t>25</w:t>
      </w:r>
      <w:r>
        <w:rPr>
          <w:rFonts w:ascii="Times New Roman" w:eastAsia="Times New Roman"/>
          <w:color w:val="000000"/>
        </w:rPr>
        <w:t xml:space="preserve">  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1.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zek ponoszenia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powstaje: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w przypadku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6c ust. 1 - za ka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dy miesi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c, w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na danej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zamieszkuje mieszkaniec;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w przypadku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6c ust. 2 - za ka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dy miesi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c, w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na danej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powsta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 odpady komunalne.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W przypadku gdy w danym miesi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cu na danej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mieszkaniec zamieszkuje przez cz</w:t>
      </w:r>
      <w:r>
        <w:rPr>
          <w:rFonts w:ascii="Times New Roman" w:eastAsia="Times New Roman"/>
          <w:color w:val="000000"/>
        </w:rPr>
        <w:t>ęść</w:t>
      </w:r>
      <w:r>
        <w:rPr>
          <w:rFonts w:ascii="Times New Roman" w:eastAsia="Times New Roman"/>
          <w:color w:val="000000"/>
        </w:rPr>
        <w:t xml:space="preserve"> miesi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ca,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za gospodarowanie odpadami komunalnymi w miesi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cu, w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nast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pi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 zmiana, uiszcza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 gminie, w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dotychczas zamieszkiwa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, a w nowym miejscu zamieszkania - pocz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wszy od miesi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ca nast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pnego, po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nast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pi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 zmiana.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6j.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W przypadku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art. 6c ust. 1,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ata za gospodarowanie odpadami komunalnymi stanowi iloczyn: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liczby mieszka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zamieszkuj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dan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nieruchomo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>, lub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ilo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ytej wody z danej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lub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powierzchni lokalu mieszkalnego</w:t>
      </w:r>
    </w:p>
    <w:p w:rsidR="00337FD6" w:rsidRDefault="00337FD6">
      <w:pPr>
        <w:spacing w:before="213" w:after="240"/>
        <w:ind w:left="533"/>
        <w:jc w:val="both"/>
      </w:pPr>
      <w:r>
        <w:rPr>
          <w:rFonts w:ascii="Times New Roman" w:eastAsia="Times New Roman"/>
          <w:color w:val="000000"/>
        </w:rPr>
        <w:t>- oraz stawki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ustalonej na podstawie art. 6k ust. 1.</w:t>
      </w:r>
    </w:p>
    <w:p w:rsidR="00337FD6" w:rsidRDefault="00337FD6">
      <w:pPr>
        <w:spacing w:after="0"/>
      </w:pP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W przypadku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art. 6c ust. 1, rada gminy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uchwali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jedn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stawk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od gospodarstwa domowego.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2a. Rada gminy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zr</w:t>
      </w:r>
      <w:r>
        <w:rPr>
          <w:rFonts w:ascii="Times New Roman" w:eastAsia="Times New Roman"/>
          <w:color w:val="000000"/>
        </w:rPr>
        <w:t>óż</w:t>
      </w:r>
      <w:r>
        <w:rPr>
          <w:rFonts w:ascii="Times New Roman" w:eastAsia="Times New Roman"/>
          <w:color w:val="000000"/>
        </w:rPr>
        <w:t>nicowa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stawki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w zale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 powierzchni lokalu mieszkalnego, liczby mieszka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zamieszkuj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nieruchomo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>,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 teren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wiejskich lub miejskich, a tak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od rodzaju zabudowy.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3.  </w:t>
      </w:r>
      <w:r>
        <w:rPr>
          <w:rFonts w:ascii="Times New Roman" w:eastAsia="Times New Roman"/>
          <w:color w:val="000000"/>
          <w:sz w:val="20"/>
          <w:vertAlign w:val="superscript"/>
        </w:rPr>
        <w:t>26</w:t>
      </w:r>
      <w:r>
        <w:rPr>
          <w:rFonts w:ascii="Times New Roman" w:eastAsia="Times New Roman"/>
          <w:color w:val="000000"/>
        </w:rPr>
        <w:t xml:space="preserve">  W przypadku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art. 6c ust. 2,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ata za gospodarowanie odpadami komunalnymi stanowi iloczyn zadeklarowanej liczby pojemnik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 odpadami komunalnymi powstaj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cymi na danej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oraz stawki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art. 6k ust. 1 pkt 2.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3a.  </w:t>
      </w:r>
      <w:r>
        <w:rPr>
          <w:rFonts w:ascii="Times New Roman" w:eastAsia="Times New Roman"/>
          <w:color w:val="000000"/>
          <w:sz w:val="20"/>
          <w:vertAlign w:val="superscript"/>
        </w:rPr>
        <w:t>27</w:t>
      </w:r>
      <w:r>
        <w:rPr>
          <w:rFonts w:ascii="Times New Roman" w:eastAsia="Times New Roman"/>
          <w:color w:val="000000"/>
        </w:rPr>
        <w:t xml:space="preserve">  W przypadku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6c ust. 2, na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s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wiadczone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ugi hotelarskie w rozumieniu </w:t>
      </w:r>
      <w:r>
        <w:rPr>
          <w:rFonts w:ascii="Times New Roman" w:eastAsia="Times New Roman"/>
          <w:color w:val="1B1B1B"/>
        </w:rPr>
        <w:t>ustawy</w:t>
      </w:r>
      <w:r>
        <w:rPr>
          <w:rFonts w:ascii="Times New Roman" w:eastAsia="Times New Roman"/>
          <w:color w:val="000000"/>
        </w:rPr>
        <w:t xml:space="preserve"> z dnia 29 sierpnia 1997 r. o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ugach turystycznych (Dz. U. z 2014 r. poz. 196 i 822), dopuszcza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aby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ata za gospodarowanie odpadami komunalnymi stanowi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 iloczyn ilo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ytej wody z danej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oraz stawki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art. 6k ust. 1 pkt 1.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3b.  </w:t>
      </w:r>
      <w:r>
        <w:rPr>
          <w:rFonts w:ascii="Times New Roman" w:eastAsia="Times New Roman"/>
          <w:color w:val="000000"/>
          <w:sz w:val="20"/>
          <w:vertAlign w:val="superscript"/>
        </w:rPr>
        <w:t>28</w:t>
      </w:r>
      <w:r>
        <w:rPr>
          <w:rFonts w:ascii="Times New Roman" w:eastAsia="Times New Roman"/>
          <w:color w:val="000000"/>
        </w:rPr>
        <w:t xml:space="preserve">  W przypadku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na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znajduj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domki letniskowe, lub innych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wykorzystywanych na cele rekreacyjno-wypoczynkowe, wykorzystywanych jedynie przez cz</w:t>
      </w:r>
      <w:r>
        <w:rPr>
          <w:rFonts w:ascii="Times New Roman" w:eastAsia="Times New Roman"/>
          <w:color w:val="000000"/>
        </w:rPr>
        <w:t>ęść</w:t>
      </w:r>
      <w:r>
        <w:rPr>
          <w:rFonts w:ascii="Times New Roman" w:eastAsia="Times New Roman"/>
          <w:color w:val="000000"/>
        </w:rPr>
        <w:t xml:space="preserve"> roku, rada gminy uchwala rycza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tow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stawk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za rok od domku letniskowego lub od innej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wykorzystywanej na cele rekreacyjno-wypoczynkowe.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3c.  </w:t>
      </w:r>
      <w:r>
        <w:rPr>
          <w:rFonts w:ascii="Times New Roman" w:eastAsia="Times New Roman"/>
          <w:color w:val="000000"/>
          <w:sz w:val="20"/>
          <w:vertAlign w:val="superscript"/>
        </w:rPr>
        <w:t>29</w:t>
      </w:r>
      <w:r>
        <w:rPr>
          <w:rFonts w:ascii="Times New Roman" w:eastAsia="Times New Roman"/>
          <w:color w:val="000000"/>
        </w:rPr>
        <w:t xml:space="preserve">  Rycza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towa stawka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aty jest ustalana jako iloczyn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redniej ilo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powstaj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na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ciach,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3b, na obszarze gminy, wyra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onej w liczbie pojemnik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oraz stawki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art. 6k ust. 1 pkt 2.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4. W przypadku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ra w cz</w:t>
      </w:r>
      <w:r>
        <w:rPr>
          <w:rFonts w:ascii="Times New Roman" w:eastAsia="Times New Roman"/>
          <w:color w:val="000000"/>
        </w:rPr>
        <w:t>ęś</w:t>
      </w:r>
      <w:r>
        <w:rPr>
          <w:rFonts w:ascii="Times New Roman" w:eastAsia="Times New Roman"/>
          <w:color w:val="000000"/>
        </w:rPr>
        <w:t>ci stanowi nieruchomo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>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art. 6c ust. 1, a w cz</w:t>
      </w:r>
      <w:r>
        <w:rPr>
          <w:rFonts w:ascii="Times New Roman" w:eastAsia="Times New Roman"/>
          <w:color w:val="000000"/>
        </w:rPr>
        <w:t>ęś</w:t>
      </w:r>
      <w:r>
        <w:rPr>
          <w:rFonts w:ascii="Times New Roman" w:eastAsia="Times New Roman"/>
          <w:color w:val="000000"/>
        </w:rPr>
        <w:t>ci nieruchomo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>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art. 6c ust. 2,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ata za gospodarowanie odpadami komunalnymi stanowi sum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 obliczonych zgodnie z ust. 1-3.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4a.  </w:t>
      </w:r>
      <w:r>
        <w:rPr>
          <w:rFonts w:ascii="Times New Roman" w:eastAsia="Times New Roman"/>
          <w:color w:val="000000"/>
          <w:sz w:val="20"/>
          <w:vertAlign w:val="superscript"/>
        </w:rPr>
        <w:t>30</w:t>
      </w:r>
      <w:r>
        <w:rPr>
          <w:rFonts w:ascii="Times New Roman" w:eastAsia="Times New Roman"/>
          <w:color w:val="000000"/>
        </w:rPr>
        <w:t xml:space="preserve">  W przypadku prowadzenia w cz</w:t>
      </w:r>
      <w:r>
        <w:rPr>
          <w:rFonts w:ascii="Times New Roman" w:eastAsia="Times New Roman"/>
          <w:color w:val="000000"/>
        </w:rPr>
        <w:t>ęś</w:t>
      </w:r>
      <w:r>
        <w:rPr>
          <w:rFonts w:ascii="Times New Roman" w:eastAsia="Times New Roman"/>
          <w:color w:val="000000"/>
        </w:rPr>
        <w:t>ci lokalu mieszkalnego obs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biurowej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gospodarczej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za gospodarowanie odpadami komunalnymi uiszcza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 ramach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dotycz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6c ust. 1.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5. W przypadku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4, rada gminy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podj</w:t>
      </w:r>
      <w:r>
        <w:rPr>
          <w:rFonts w:ascii="Times New Roman" w:eastAsia="Times New Roman"/>
          <w:color w:val="000000"/>
        </w:rPr>
        <w:t>ąć</w:t>
      </w:r>
      <w:r>
        <w:rPr>
          <w:rFonts w:ascii="Times New Roman" w:eastAsia="Times New Roman"/>
          <w:color w:val="000000"/>
        </w:rPr>
        <w:t xml:space="preserve"> uchwa</w:t>
      </w:r>
      <w:r>
        <w:rPr>
          <w:rFonts w:ascii="Times New Roman" w:eastAsia="Times New Roman"/>
          <w:color w:val="000000"/>
        </w:rPr>
        <w:t>łę</w:t>
      </w:r>
      <w:r>
        <w:rPr>
          <w:rFonts w:ascii="Times New Roman" w:eastAsia="Times New Roman"/>
          <w:color w:val="000000"/>
        </w:rPr>
        <w:t xml:space="preserve">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akt prawa miejscowego, na mocy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ustali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obliczania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na terenie tych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ci zgodnie z ust. 1, 2 lub 3, z tym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w przypadku ustalenia sposobu obliczania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zgodnie z ust. 1 pkt 3 dla cz</w:t>
      </w:r>
      <w:r>
        <w:rPr>
          <w:rFonts w:ascii="Times New Roman" w:eastAsia="Times New Roman"/>
          <w:color w:val="000000"/>
        </w:rPr>
        <w:t>ęś</w:t>
      </w:r>
      <w:r>
        <w:rPr>
          <w:rFonts w:ascii="Times New Roman" w:eastAsia="Times New Roman"/>
          <w:color w:val="000000"/>
        </w:rPr>
        <w:t>ci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na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jest prowadzona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>, uwzgl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dnia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powierzchni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ytkow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lokalu.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6k.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1.  </w:t>
      </w:r>
      <w:r>
        <w:rPr>
          <w:rFonts w:ascii="Times New Roman" w:eastAsia="Times New Roman"/>
          <w:color w:val="000000"/>
          <w:sz w:val="20"/>
          <w:vertAlign w:val="superscript"/>
        </w:rPr>
        <w:t>31</w:t>
      </w:r>
      <w:r>
        <w:rPr>
          <w:rFonts w:ascii="Times New Roman" w:eastAsia="Times New Roman"/>
          <w:color w:val="000000"/>
        </w:rPr>
        <w:t xml:space="preserve">  Rada gminy, w drodze uchwa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dokona wyboru metody ustalenia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spo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 metod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w art. 6j ust. 1 i 2 oraz ustali stawk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takiej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aty; dopuszcza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stosowanie wi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cej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jednej metody ustalenia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 na obszarze gminy;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ustali stawk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pojemnik o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lonej pojemno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ci.</w:t>
      </w:r>
    </w:p>
    <w:p w:rsidR="00337FD6" w:rsidRDefault="00337FD6">
      <w:pPr>
        <w:spacing w:after="0"/>
      </w:pP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2.  </w:t>
      </w:r>
      <w:r>
        <w:rPr>
          <w:rFonts w:ascii="Times New Roman" w:eastAsia="Times New Roman"/>
          <w:color w:val="000000"/>
          <w:sz w:val="20"/>
          <w:vertAlign w:val="superscript"/>
        </w:rPr>
        <w:t>32</w:t>
      </w:r>
      <w:r>
        <w:rPr>
          <w:rFonts w:ascii="Times New Roman" w:eastAsia="Times New Roman"/>
          <w:color w:val="000000"/>
        </w:rPr>
        <w:t xml:space="preserve">  Rada gminy,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stawki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komunalnymi, bierze pod uwag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liczb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mieszka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zamieszkuj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dan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gmin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ilo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wytwarzanych na terenie gminy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3)   </w:t>
      </w:r>
      <w:r>
        <w:rPr>
          <w:rFonts w:ascii="Times New Roman" w:eastAsia="Times New Roman"/>
          <w:color w:val="000000"/>
          <w:sz w:val="20"/>
          <w:vertAlign w:val="superscript"/>
        </w:rPr>
        <w:t>33</w:t>
      </w:r>
      <w:r>
        <w:rPr>
          <w:rFonts w:ascii="Times New Roman" w:eastAsia="Times New Roman"/>
          <w:color w:val="000000"/>
        </w:rPr>
        <w:t xml:space="preserve">  koszty funkcjonowania systemu gospodarowania odpadami komunalnymi,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6r ust. 2-2b i 2d;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4)  przypadki, w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ciciele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wytwarzaj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odpady nieregularnie, w szczeg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ci to,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na niekt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ciach odpady komunalne powstaj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sezonowo.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2a.  </w:t>
      </w:r>
      <w:r>
        <w:rPr>
          <w:rFonts w:ascii="Times New Roman" w:eastAsia="Times New Roman"/>
          <w:color w:val="000000"/>
          <w:sz w:val="20"/>
          <w:vertAlign w:val="superscript"/>
        </w:rPr>
        <w:t>34</w:t>
      </w:r>
      <w:r>
        <w:rPr>
          <w:rFonts w:ascii="Times New Roman" w:eastAsia="Times New Roman"/>
          <w:color w:val="000000"/>
        </w:rPr>
        <w:t xml:space="preserve">  Rada gminy ustala stawki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nie wy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szej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maksymalne stawki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 za odpady komunalne zbierane i odbierane w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selektywny wynosz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za miesi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w przypadku metody,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art. 6j ust. 1 pkt 1 - 2% przeci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tnego miesi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cznego dochodu rozporz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dzalnego na 1 osob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og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em - za mieszka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ca;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w przypadku metody,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art. 6j ust. 1 pkt 2 - 0,7% przeci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tnego miesi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cznego dochodu rozporz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dzalnego na 1 osob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og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em - za m</w:t>
      </w:r>
      <w:r>
        <w:rPr>
          <w:rFonts w:ascii="Times New Roman" w:eastAsia="Times New Roman"/>
          <w:color w:val="000000"/>
          <w:vertAlign w:val="superscript"/>
        </w:rPr>
        <w:t>3</w:t>
      </w:r>
      <w:r>
        <w:rPr>
          <w:rFonts w:ascii="Times New Roman" w:eastAsia="Times New Roman"/>
          <w:color w:val="000000"/>
        </w:rPr>
        <w:t xml:space="preserve"> zu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ytej wody;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w przypadku metody,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art. 6j ust. 1 pkt 3 - 0,08% przeci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tnego miesi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cznego dochodu rozporz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dzalnego na 1 osob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og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em - za m</w:t>
      </w:r>
      <w:r>
        <w:rPr>
          <w:rFonts w:ascii="Times New Roman" w:eastAsia="Times New Roman"/>
          <w:color w:val="000000"/>
          <w:vertAlign w:val="superscript"/>
        </w:rPr>
        <w:t>2</w:t>
      </w:r>
      <w:r>
        <w:rPr>
          <w:rFonts w:ascii="Times New Roman" w:eastAsia="Times New Roman"/>
          <w:color w:val="000000"/>
        </w:rPr>
        <w:t xml:space="preserve"> powierzchni lokalu mieszkalnego;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4)  w przypadku metody,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art. 6j ust. 2 - 5,6% przeci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tnego miesi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cznego dochodu rozporz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dzalnego na 1 osob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og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em - za gospodarstwo domowe.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3.  </w:t>
      </w:r>
      <w:r>
        <w:rPr>
          <w:rFonts w:ascii="Times New Roman" w:eastAsia="Times New Roman"/>
          <w:color w:val="000000"/>
          <w:sz w:val="20"/>
          <w:vertAlign w:val="superscript"/>
        </w:rPr>
        <w:t>35</w:t>
      </w:r>
      <w:r>
        <w:rPr>
          <w:rFonts w:ascii="Times New Roman" w:eastAsia="Times New Roman"/>
          <w:color w:val="000000"/>
        </w:rPr>
        <w:t xml:space="preserve">  Rada gminy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li wy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sze stawki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komunalnymi, je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eli odpady komunalne nie s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selektywny zbierane i odbierane, nie wy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sze jednak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maksymalne stawki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 wynosz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odpowiednio dwukrotn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wysoko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maksymalnej stawki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lonej w ust. 2a za odpady komunalne zbierane i odbierane w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selektywny.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4.  </w:t>
      </w:r>
      <w:r>
        <w:rPr>
          <w:rFonts w:ascii="Times New Roman" w:eastAsia="Times New Roman"/>
          <w:color w:val="000000"/>
          <w:sz w:val="20"/>
          <w:vertAlign w:val="superscript"/>
        </w:rPr>
        <w:t>36</w:t>
      </w:r>
      <w:r>
        <w:rPr>
          <w:rFonts w:ascii="Times New Roman" w:eastAsia="Times New Roman"/>
          <w:color w:val="000000"/>
        </w:rPr>
        <w:t xml:space="preserve">  Rada gminy, w drodze uchwa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y,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zwolni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w ca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lub w cz</w:t>
      </w:r>
      <w:r>
        <w:rPr>
          <w:rFonts w:ascii="Times New Roman" w:eastAsia="Times New Roman"/>
          <w:color w:val="000000"/>
        </w:rPr>
        <w:t>ęś</w:t>
      </w:r>
      <w:r>
        <w:rPr>
          <w:rFonts w:ascii="Times New Roman" w:eastAsia="Times New Roman"/>
          <w:color w:val="000000"/>
        </w:rPr>
        <w:t>ci z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na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zamieszkuj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mieszka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cy, w cz</w:t>
      </w:r>
      <w:r>
        <w:rPr>
          <w:rFonts w:ascii="Times New Roman" w:eastAsia="Times New Roman"/>
          <w:color w:val="000000"/>
        </w:rPr>
        <w:t>ęś</w:t>
      </w:r>
      <w:r>
        <w:rPr>
          <w:rFonts w:ascii="Times New Roman" w:eastAsia="Times New Roman"/>
          <w:color w:val="000000"/>
        </w:rPr>
        <w:t>ci dotycz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gospodarstw domowych, w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doch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 nie przekracza kwoty uprawniaj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cej do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nych z pomocy spo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ecznej,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rej mowa w </w:t>
      </w:r>
      <w:r>
        <w:rPr>
          <w:rFonts w:ascii="Times New Roman" w:eastAsia="Times New Roman"/>
          <w:color w:val="1B1B1B"/>
        </w:rPr>
        <w:t>art. 8 ust. 1</w:t>
      </w:r>
      <w:r>
        <w:rPr>
          <w:rFonts w:ascii="Times New Roman" w:eastAsia="Times New Roman"/>
          <w:color w:val="000000"/>
        </w:rPr>
        <w:t xml:space="preserve"> lub </w:t>
      </w:r>
      <w:r>
        <w:rPr>
          <w:rFonts w:ascii="Times New Roman" w:eastAsia="Times New Roman"/>
          <w:color w:val="1B1B1B"/>
        </w:rPr>
        <w:t>2</w:t>
      </w:r>
      <w:r>
        <w:rPr>
          <w:rFonts w:ascii="Times New Roman" w:eastAsia="Times New Roman"/>
          <w:color w:val="000000"/>
        </w:rPr>
        <w:t xml:space="preserve"> ustawy z dnia 12 marca 2004 r. o pomocy spo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ecznej (Dz. U. z 2015 r. poz. 163, z p</w:t>
      </w:r>
      <w:r>
        <w:rPr>
          <w:rFonts w:ascii="Times New Roman" w:eastAsia="Times New Roman"/>
          <w:color w:val="000000"/>
        </w:rPr>
        <w:t>óź</w:t>
      </w:r>
      <w:r>
        <w:rPr>
          <w:rFonts w:ascii="Times New Roman" w:eastAsia="Times New Roman"/>
          <w:color w:val="000000"/>
        </w:rPr>
        <w:t>n. zm.), lub rodziny wielodzietne,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rych mowa w </w:t>
      </w:r>
      <w:r>
        <w:rPr>
          <w:rFonts w:ascii="Times New Roman" w:eastAsia="Times New Roman"/>
          <w:color w:val="1B1B1B"/>
        </w:rPr>
        <w:t>ustawie</w:t>
      </w:r>
      <w:r>
        <w:rPr>
          <w:rFonts w:ascii="Times New Roman" w:eastAsia="Times New Roman"/>
          <w:color w:val="000000"/>
        </w:rPr>
        <w:t xml:space="preserve"> z dnia 5 grudnia 2014 r. o Karcie Du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ej Rodziny (Dz. U. poz. 1863 oraz z 2015 r. poz. 1359).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5.  </w:t>
      </w:r>
      <w:r>
        <w:rPr>
          <w:rFonts w:ascii="Times New Roman" w:eastAsia="Times New Roman"/>
          <w:color w:val="000000"/>
          <w:sz w:val="20"/>
          <w:vertAlign w:val="superscript"/>
        </w:rPr>
        <w:t>37</w:t>
      </w:r>
      <w:r>
        <w:rPr>
          <w:rFonts w:ascii="Times New Roman" w:eastAsia="Times New Roman"/>
          <w:color w:val="000000"/>
        </w:rPr>
        <w:t xml:space="preserve">  Prezes G</w:t>
      </w:r>
      <w:r>
        <w:rPr>
          <w:rFonts w:ascii="Times New Roman" w:eastAsia="Times New Roman"/>
          <w:color w:val="000000"/>
        </w:rPr>
        <w:t>łó</w:t>
      </w:r>
      <w:r>
        <w:rPr>
          <w:rFonts w:ascii="Times New Roman" w:eastAsia="Times New Roman"/>
          <w:color w:val="000000"/>
        </w:rPr>
        <w:t>wnego Urz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du Statystycznego og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asza, w drodze obwieszczenia, w Dzienniku Urz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dowym Rzeczypospolitej Polskiej "Monitor Polski" w pierwszym kwartale ka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dego roku przeci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tny miesi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czny doch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 rozporz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dzalny na 1 osob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og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em za rok poprzedni.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6l.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1.  </w:t>
      </w:r>
      <w:r>
        <w:rPr>
          <w:rFonts w:ascii="Times New Roman" w:eastAsia="Times New Roman"/>
          <w:color w:val="000000"/>
          <w:sz w:val="20"/>
          <w:vertAlign w:val="superscript"/>
        </w:rPr>
        <w:t>38</w:t>
      </w:r>
      <w:r>
        <w:rPr>
          <w:rFonts w:ascii="Times New Roman" w:eastAsia="Times New Roman"/>
          <w:color w:val="000000"/>
        </w:rPr>
        <w:t xml:space="preserve">  Rada gminy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li, bior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pod uwag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warunki miejscowe, w drodze uchwa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akt prawa miejscowego, termin, cz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stotliwo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i tryb uiszczania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komunalnymi, w tym wskazanie czy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uiszcza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do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 czy z 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Rada gminy, w drodze uchwa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y,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zarz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dzi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pob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w drodze inkasa oraz wyznaczy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inkasent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i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li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wysoko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wynagrodzenia za inkaso.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6m.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do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jta, burmistrza lub prezydenta miasta deklaracj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w terminie 14 dni od dnia zamieszkania na danej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pierwszego mieszka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ca lub powstania na danej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1a.  </w:t>
      </w:r>
      <w:r>
        <w:rPr>
          <w:rFonts w:ascii="Times New Roman" w:eastAsia="Times New Roman"/>
          <w:color w:val="000000"/>
          <w:sz w:val="20"/>
          <w:vertAlign w:val="superscript"/>
        </w:rPr>
        <w:t>39</w:t>
      </w:r>
      <w:r>
        <w:rPr>
          <w:rFonts w:ascii="Times New Roman" w:eastAsia="Times New Roman"/>
          <w:color w:val="000000"/>
        </w:rPr>
        <w:t xml:space="preserve">  Deklaracja zawiera dane niezb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dne do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lenia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oraz wysoko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1b.  </w:t>
      </w:r>
      <w:r>
        <w:rPr>
          <w:rFonts w:ascii="Times New Roman" w:eastAsia="Times New Roman"/>
          <w:color w:val="000000"/>
          <w:sz w:val="20"/>
          <w:vertAlign w:val="superscript"/>
        </w:rPr>
        <w:t>40</w:t>
      </w:r>
      <w:r>
        <w:rPr>
          <w:rFonts w:ascii="Times New Roman" w:eastAsia="Times New Roman"/>
          <w:color w:val="000000"/>
        </w:rPr>
        <w:t xml:space="preserve">  Rada gminy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wz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 deklaracji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wymaga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podania nast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danych: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imi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i nazwisko lub nazw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ciciela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oraz adres miejsca zamieszkania lub siedziby;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adres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dane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podstaw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zwolnienia z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4)  numer telefonu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ciciela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5)  adres poczty elektronicznej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ciciela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6)  inne informacje niezb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dne do wystawienia tytu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 wykonawczego.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1c.  </w:t>
      </w:r>
      <w:r>
        <w:rPr>
          <w:rFonts w:ascii="Times New Roman" w:eastAsia="Times New Roman"/>
          <w:color w:val="000000"/>
          <w:sz w:val="20"/>
          <w:vertAlign w:val="superscript"/>
        </w:rPr>
        <w:t>41</w:t>
      </w:r>
      <w:r>
        <w:rPr>
          <w:rFonts w:ascii="Times New Roman" w:eastAsia="Times New Roman"/>
          <w:color w:val="000000"/>
        </w:rPr>
        <w:t xml:space="preserve">  W przypadku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zabudowanej budynkiem wielolokalowym, wsp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lnota mieszkaniowa lub sp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dzielnia mieszkaniowa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e </w:t>
      </w:r>
      <w:r>
        <w:rPr>
          <w:rFonts w:ascii="Times New Roman" w:eastAsia="Times New Roman"/>
          <w:color w:val="000000"/>
        </w:rPr>
        <w:t>żą</w:t>
      </w:r>
      <w:r>
        <w:rPr>
          <w:rFonts w:ascii="Times New Roman" w:eastAsia="Times New Roman"/>
          <w:color w:val="000000"/>
        </w:rPr>
        <w:t>da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ciciela lokalu, osoby,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 sp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dzielcze prawo do lokalu lub osoby faktycznie zamieszkuj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lokal podania danych niezb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dnych do ustalenia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1d.  </w:t>
      </w:r>
      <w:r>
        <w:rPr>
          <w:rFonts w:ascii="Times New Roman" w:eastAsia="Times New Roman"/>
          <w:color w:val="000000"/>
          <w:sz w:val="20"/>
          <w:vertAlign w:val="superscript"/>
        </w:rPr>
        <w:t>42</w:t>
      </w:r>
      <w:r>
        <w:rPr>
          <w:rFonts w:ascii="Times New Roman" w:eastAsia="Times New Roman"/>
          <w:color w:val="000000"/>
        </w:rPr>
        <w:t xml:space="preserve">  Wysoko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zobowi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zania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lonego w deklaracji o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zuje za kolejne miesi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do czasu korekty deklaracji lub zmiany stawki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 za gospodarowanie odpadami komunalnymi, z zastrze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eniem art. 6o.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W przypadku zmiany danych 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podstaw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ustalenia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nale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nej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lub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lonej w deklaracji ilo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powstaj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na danej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now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deklaracj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 terminie 14 dni od dnia nast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pienia zmiany.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za gospodarowanie odpadami komunalnymi w zmienionej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uiszcza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za miesi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c, w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nast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pi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 zmiana.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2a.  </w:t>
      </w:r>
      <w:r>
        <w:rPr>
          <w:rFonts w:ascii="Times New Roman" w:eastAsia="Times New Roman"/>
          <w:color w:val="000000"/>
          <w:sz w:val="20"/>
          <w:vertAlign w:val="superscript"/>
        </w:rPr>
        <w:t>43</w:t>
      </w:r>
      <w:r>
        <w:rPr>
          <w:rFonts w:ascii="Times New Roman" w:eastAsia="Times New Roman"/>
          <w:color w:val="000000"/>
        </w:rPr>
        <w:t xml:space="preserve">  W przypadku uchwalenia nowej stawki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 zawiadamia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ciciela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wyliczonej jako iloczyn nowej stawki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i danych podanych w deklaracji. W takim przypadku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nie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do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enia nowej deklaracji i uiszcza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za gospodarowanie odpadami komunalnymi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podanej w zawiadomieniu.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2b.  </w:t>
      </w:r>
      <w:r>
        <w:rPr>
          <w:rFonts w:ascii="Times New Roman" w:eastAsia="Times New Roman"/>
          <w:color w:val="000000"/>
          <w:sz w:val="20"/>
          <w:vertAlign w:val="superscript"/>
        </w:rPr>
        <w:t>44</w:t>
      </w:r>
      <w:r>
        <w:rPr>
          <w:rFonts w:ascii="Times New Roman" w:eastAsia="Times New Roman"/>
          <w:color w:val="000000"/>
        </w:rPr>
        <w:t xml:space="preserve">  W przypadku gdy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nie uiszcza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podanej w zawiadomieniu,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ust. 2a,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 wydaje decyzj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wysoko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tej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aty, stosuj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wysoko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podan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 zawiadomieniu.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Deklaracje o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mog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by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adane za pomoc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komunikacji elektronicznej. Organ,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ust. 1, lub elektroniczna skrzynka podawcza systemu teleinformatycznego urz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du gminy potwierdza, w formie dokumentu elektronicznego,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enie deklaracji za pomoc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komunikacji elektronicznej.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6n.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Rada gminy, uwzgl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konieczno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zapewnienia prawid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owego obliczenia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oraz u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atwienia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adania deklaracji,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li, w drodze uchwa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akt prawa miejscowego: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1)   </w:t>
      </w:r>
      <w:r>
        <w:rPr>
          <w:rFonts w:ascii="Times New Roman" w:eastAsia="Times New Roman"/>
          <w:color w:val="000000"/>
          <w:sz w:val="20"/>
          <w:vertAlign w:val="superscript"/>
        </w:rPr>
        <w:t>45</w:t>
      </w:r>
      <w:r>
        <w:rPr>
          <w:rFonts w:ascii="Times New Roman" w:eastAsia="Times New Roman"/>
          <w:color w:val="000000"/>
        </w:rPr>
        <w:t xml:space="preserve">  wz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 deklaracji o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adanej przez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z uwzgl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dnieniem art. 6m ust. 1a i 1b, obejmuj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obja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nienia dotycz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sposobu jej wype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nienia oraz pouczenie,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deklaracja stanowi podstaw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 wystawienia tytu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 wykonawczego; uchwa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 zawiera tak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informacj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 terminach i miejscu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adania deklaracji;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warunki i tryb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adania deklaracji za pomoc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komunikacji elektronicznej, w szczeg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ci:</w:t>
      </w:r>
    </w:p>
    <w:p w:rsidR="00337FD6" w:rsidRDefault="00337FD6">
      <w:pPr>
        <w:spacing w:after="0"/>
        <w:ind w:left="746"/>
      </w:pPr>
      <w:r>
        <w:rPr>
          <w:rFonts w:ascii="Times New Roman" w:eastAsia="Times New Roman"/>
          <w:color w:val="000000"/>
        </w:rPr>
        <w:t>a)  ich format elektroniczny oraz uk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 informacji i powi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mi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dzy nimi zgodnie z przepisami o informatyzacji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podmiot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realizuj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zadania publiczne,</w:t>
      </w:r>
    </w:p>
    <w:p w:rsidR="00337FD6" w:rsidRDefault="00337FD6">
      <w:pPr>
        <w:spacing w:after="0"/>
        <w:ind w:left="746"/>
      </w:pPr>
      <w:r>
        <w:rPr>
          <w:rFonts w:ascii="Times New Roman" w:eastAsia="Times New Roman"/>
          <w:color w:val="000000"/>
        </w:rPr>
        <w:t>b) 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ich przesy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ania za pomoc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komunikacji elektronicznej,</w:t>
      </w:r>
    </w:p>
    <w:p w:rsidR="00337FD6" w:rsidRDefault="00337FD6">
      <w:pPr>
        <w:spacing w:after="0"/>
        <w:ind w:left="746"/>
      </w:pPr>
      <w:r>
        <w:rPr>
          <w:rFonts w:ascii="Times New Roman" w:eastAsia="Times New Roman"/>
          <w:color w:val="000000"/>
        </w:rPr>
        <w:t>c)  rodzaje podpisu elektronicznego,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powinny by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opatrzone.</w:t>
      </w:r>
    </w:p>
    <w:p w:rsidR="00337FD6" w:rsidRDefault="00337FD6">
      <w:pPr>
        <w:spacing w:after="0"/>
      </w:pP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Rada gminy w uchwale,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1,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li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wykaz dokument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potwierdzaj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dane zawarte w deklaracji o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6o.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  <w:sz w:val="20"/>
          <w:vertAlign w:val="superscript"/>
        </w:rPr>
        <w:t>46</w:t>
      </w:r>
      <w:r>
        <w:rPr>
          <w:rFonts w:ascii="Times New Roman" w:eastAsia="Times New Roman"/>
          <w:color w:val="000000"/>
        </w:rPr>
        <w:t xml:space="preserve">  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1. W razie niez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enia deklaracji o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albo uzasadnionych w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tpliwo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co do danych zawartych w deklaracji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la, w drodze decyzji, wysoko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komunalnymi, bior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pod uwag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pne dane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ciwe dla wybranej przez rad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gminy metody, a w przypadku ich braku - uzasadnione szacunki, w tym w przypadku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na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nie zamieszkuj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mieszka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cy,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redni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ilo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powstaj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na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ciach o podobnym charakterze.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ata za gospodarowanie odpadami komunalnymi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lonej w decyzji,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1,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zuje do ko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ca miesi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ca poprzedzaj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miesi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c, w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nast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puje zmiana danych niezb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dnych do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lenia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tej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Po dor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czeniu decyzji,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1,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enie deklaracji nie jest dopuszczalne, je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eli nie nast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puje zmiana danych niezb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dnych do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lenia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tej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aty, w tym stawki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4.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wobec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rego 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 wydana decyzja,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1, w przypadku zmiany danych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do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enia deklaracji, dotyczy to r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wnie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przypadku zmiany stawki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6p.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(uchylony).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6q.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  <w:sz w:val="20"/>
          <w:vertAlign w:val="superscript"/>
        </w:rPr>
        <w:t>47</w:t>
      </w:r>
      <w:r>
        <w:rPr>
          <w:rFonts w:ascii="Times New Roman" w:eastAsia="Times New Roman"/>
          <w:color w:val="000000"/>
        </w:rPr>
        <w:t xml:space="preserve">  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1. W sprawach dotycz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 za gospodarowanie odpadami komunalnymi stosuje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przepisy </w:t>
      </w:r>
      <w:r>
        <w:rPr>
          <w:rFonts w:ascii="Times New Roman" w:eastAsia="Times New Roman"/>
          <w:color w:val="1B1B1B"/>
        </w:rPr>
        <w:t>ustawy</w:t>
      </w:r>
      <w:r>
        <w:rPr>
          <w:rFonts w:ascii="Times New Roman" w:eastAsia="Times New Roman"/>
          <w:color w:val="000000"/>
        </w:rPr>
        <w:t xml:space="preserve"> z dnia 29 sierpnia 1997 r. - Ordynacja podatkowa, z tym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uprawnienia organ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podatkowych przys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jtowi, burmistrzowi lub prezydentowi miasta, a w przypadku przej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cia przez zwi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zek mi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dzygminny zada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gminy,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3 ust. 2, w zakresie gospodarowania odpadami komunalnymi, w zakresie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 za gospodarowanie odpadami komunalnymi,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doch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 zwi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zku mi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dzygminnego - zarz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dowi zwi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zku mi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dzygminnego.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Kwota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nie podlega zaokr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gleniu.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W przypadku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enia korekty deklaracji lub nowej deklaracji zmniejszaj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wysoko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zobowi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zania z tytu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nie stwierdza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nadp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w tej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acie za miesi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ce, w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uga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by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a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wiadczona.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6qa.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  <w:sz w:val="20"/>
          <w:vertAlign w:val="superscript"/>
        </w:rPr>
        <w:t>48</w:t>
      </w:r>
      <w:r>
        <w:rPr>
          <w:rFonts w:ascii="Times New Roman" w:eastAsia="Times New Roman"/>
          <w:color w:val="000000"/>
        </w:rPr>
        <w:t xml:space="preserve">  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1.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ciwy organ gminy, do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nie stosuje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1B1B1B"/>
        </w:rPr>
        <w:t xml:space="preserve">art. 19 </w:t>
      </w:r>
      <w:r>
        <w:rPr>
          <w:rFonts w:ascii="Times New Roman" w:eastAsia="Times New Roman"/>
          <w:color w:val="1B1B1B"/>
        </w:rPr>
        <w:t>§</w:t>
      </w:r>
      <w:r>
        <w:rPr>
          <w:rFonts w:ascii="Times New Roman" w:eastAsia="Times New Roman"/>
          <w:color w:val="1B1B1B"/>
        </w:rPr>
        <w:t xml:space="preserve"> 2</w:t>
      </w:r>
      <w:r>
        <w:rPr>
          <w:rFonts w:ascii="Times New Roman" w:eastAsia="Times New Roman"/>
          <w:color w:val="000000"/>
        </w:rPr>
        <w:t xml:space="preserve"> ustawy z dnia 17 czerwca 1966 r. o post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powaniu egzekucyjnym w administracji,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wykonywa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zadania z zakresu egzekucji administracyjnej nale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nych z tytu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na podstawie porozumienia z naczelnikiem urz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du skarbowego. Porozumienie nie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dotyczy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prowadzenia egzekucji nale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nych z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Przepis ust. 1 stosuje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odpowiednio do zarz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du zwi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zku mi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dzygminnego w przypadku przej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cia przez ten zwi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zek zada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gminy,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3 ust. 2, w zakresie gospodarowania odpadami komunalnymi.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3.  </w:t>
      </w:r>
      <w:r>
        <w:rPr>
          <w:rFonts w:ascii="Times New Roman" w:eastAsia="Times New Roman"/>
          <w:color w:val="000000"/>
          <w:sz w:val="20"/>
          <w:vertAlign w:val="superscript"/>
        </w:rPr>
        <w:t>49</w:t>
      </w:r>
      <w:r>
        <w:rPr>
          <w:rFonts w:ascii="Times New Roman" w:eastAsia="Times New Roman"/>
          <w:color w:val="000000"/>
        </w:rPr>
        <w:t xml:space="preserve">  (uchylony).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4. Organy egzekucyjne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ciwe w dniu wszcz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cia post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powania egzekucyjnego pozostaj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ciwe do czasu zako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czenia post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powania.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6r.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ata za gospodarowanie odpadami komunalnymi stanowi doch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 gminy.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1a. W przypadku przej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cia przez zwi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zek mi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dzygminny zada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gminy,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3 ust. 2 w zakresie gospodarowania odpadami komunalnymi,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doch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 zwi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zku mi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dzygminnego w ca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lub w cz</w:t>
      </w:r>
      <w:r>
        <w:rPr>
          <w:rFonts w:ascii="Times New Roman" w:eastAsia="Times New Roman"/>
          <w:color w:val="000000"/>
        </w:rPr>
        <w:t>ęś</w:t>
      </w:r>
      <w:r>
        <w:rPr>
          <w:rFonts w:ascii="Times New Roman" w:eastAsia="Times New Roman"/>
          <w:color w:val="000000"/>
        </w:rPr>
        <w:t>ci odpowiednio do zakresu przej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tych zada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1aa.  </w:t>
      </w:r>
      <w:r>
        <w:rPr>
          <w:rFonts w:ascii="Times New Roman" w:eastAsia="Times New Roman"/>
          <w:color w:val="000000"/>
          <w:sz w:val="20"/>
          <w:vertAlign w:val="superscript"/>
        </w:rPr>
        <w:t>50</w:t>
      </w:r>
      <w:r>
        <w:rPr>
          <w:rFonts w:ascii="Times New Roman" w:eastAsia="Times New Roman"/>
          <w:color w:val="000000"/>
        </w:rPr>
        <w:t xml:space="preserve"> 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rodki z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nie mog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by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wykorzystane na cele niezwi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zane z pokrywaniem koszt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funkcjonowania systemu gospodarowania odpadami komunalnymi.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1b.  </w:t>
      </w:r>
      <w:r>
        <w:rPr>
          <w:rFonts w:ascii="Times New Roman" w:eastAsia="Times New Roman"/>
          <w:color w:val="000000"/>
          <w:sz w:val="20"/>
          <w:vertAlign w:val="superscript"/>
        </w:rPr>
        <w:t>51</w:t>
      </w:r>
      <w:r>
        <w:rPr>
          <w:rFonts w:ascii="Times New Roman" w:eastAsia="Times New Roman"/>
          <w:color w:val="000000"/>
        </w:rPr>
        <w:t xml:space="preserve">  (uchylony).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Z pobranych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 za gospodarowanie odpadami komunalnymi gmina pokrywa koszty funkcjonowania systemu gospodarowania odpadami komunalnymi,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 obejmuj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koszty: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odbierania, transportu, zbierania, odzysku i unieszkodliwiania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tworzenia i utrzymania punkt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obs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administracyjnej tego systemu;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4)   </w:t>
      </w:r>
      <w:r>
        <w:rPr>
          <w:rFonts w:ascii="Times New Roman" w:eastAsia="Times New Roman"/>
          <w:color w:val="000000"/>
          <w:sz w:val="20"/>
          <w:vertAlign w:val="superscript"/>
        </w:rPr>
        <w:t>52</w:t>
      </w:r>
      <w:r>
        <w:rPr>
          <w:rFonts w:ascii="Times New Roman" w:eastAsia="Times New Roman"/>
          <w:color w:val="000000"/>
        </w:rPr>
        <w:t xml:space="preserve">  edukacji ekologicznej w zakresie prawid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owego post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powania z odpadami komunalnymi.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2a. Z pobranych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 za gospodarowanie odpadami komunalnymi gmina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pokry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koszty wyposa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enia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 pojemniki lub worki do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oraz koszty utrzymywania pojemnik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w odpowiednim stanie sanitarnym, 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dkowym i technicznym.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2b.  </w:t>
      </w:r>
      <w:r>
        <w:rPr>
          <w:rFonts w:ascii="Times New Roman" w:eastAsia="Times New Roman"/>
          <w:color w:val="000000"/>
          <w:sz w:val="20"/>
          <w:vertAlign w:val="superscript"/>
        </w:rPr>
        <w:t>53</w:t>
      </w:r>
      <w:r>
        <w:rPr>
          <w:rFonts w:ascii="Times New Roman" w:eastAsia="Times New Roman"/>
          <w:color w:val="000000"/>
        </w:rPr>
        <w:t xml:space="preserve">  Z pobranych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 za gospodarowanie odpadami komunalnymi gmina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pokry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koszty usuni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z miejsc nieprzeznaczonych do ich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adowania i magazynowania w rozumieniu </w:t>
      </w:r>
      <w:r>
        <w:rPr>
          <w:rFonts w:ascii="Times New Roman" w:eastAsia="Times New Roman"/>
          <w:color w:val="1B1B1B"/>
        </w:rPr>
        <w:t>ustawy</w:t>
      </w:r>
      <w:r>
        <w:rPr>
          <w:rFonts w:ascii="Times New Roman" w:eastAsia="Times New Roman"/>
          <w:color w:val="000000"/>
        </w:rPr>
        <w:t xml:space="preserve"> z dnia 14 grudnia 2012 r. o odpadach.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2c.  </w:t>
      </w:r>
      <w:r>
        <w:rPr>
          <w:rFonts w:ascii="Times New Roman" w:eastAsia="Times New Roman"/>
          <w:color w:val="000000"/>
          <w:sz w:val="20"/>
          <w:vertAlign w:val="superscript"/>
        </w:rPr>
        <w:t>54</w:t>
      </w:r>
      <w:r>
        <w:rPr>
          <w:rFonts w:ascii="Times New Roman" w:eastAsia="Times New Roman"/>
          <w:color w:val="000000"/>
        </w:rPr>
        <w:t xml:space="preserve"> 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rodki pochodz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z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 za gospodarowanie odpadami komunalnymi,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 nie 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 wykorzystane w poprzednim roku bud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etowym, mog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by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wykorzystane tak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na wyposa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enie, zgodnie z regulaminem,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przeznaczonych do cel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publicznych w pojemniki przeznaczone do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ich opr</w:t>
      </w:r>
      <w:r>
        <w:rPr>
          <w:rFonts w:ascii="Times New Roman" w:eastAsia="Times New Roman"/>
          <w:color w:val="000000"/>
        </w:rPr>
        <w:t>óż</w:t>
      </w:r>
      <w:r>
        <w:rPr>
          <w:rFonts w:ascii="Times New Roman" w:eastAsia="Times New Roman"/>
          <w:color w:val="000000"/>
        </w:rPr>
        <w:t>nianie oraz utrzymywanie w odpowiednim stanie sanitarnym, 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dkowych i technicznym.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2d.  </w:t>
      </w:r>
      <w:r>
        <w:rPr>
          <w:rFonts w:ascii="Times New Roman" w:eastAsia="Times New Roman"/>
          <w:color w:val="000000"/>
          <w:sz w:val="20"/>
          <w:vertAlign w:val="superscript"/>
        </w:rPr>
        <w:t>55</w:t>
      </w:r>
      <w:r>
        <w:rPr>
          <w:rFonts w:ascii="Times New Roman" w:eastAsia="Times New Roman"/>
          <w:color w:val="000000"/>
        </w:rPr>
        <w:t xml:space="preserve">  W zamian za pobran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za gospodarowanie odpadami komunalnymi gmina zapewnia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cicielom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pozbywanie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wszystkich rodzaj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przy czym rozumie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przez to odbieranie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 terenu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6c ust. 1 i 2, przyjmowanie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przez punkty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oraz zapewnianie przyjmowania tych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przez gmin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 inny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3.  </w:t>
      </w:r>
      <w:r>
        <w:rPr>
          <w:rFonts w:ascii="Times New Roman" w:eastAsia="Times New Roman"/>
          <w:color w:val="000000"/>
          <w:sz w:val="20"/>
          <w:vertAlign w:val="superscript"/>
        </w:rPr>
        <w:t>56</w:t>
      </w:r>
      <w:r>
        <w:rPr>
          <w:rFonts w:ascii="Times New Roman" w:eastAsia="Times New Roman"/>
          <w:color w:val="000000"/>
        </w:rPr>
        <w:t xml:space="preserve">  Rada gminy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li, w drodze uchwa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akt prawa miejscowego, szczeg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owy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b i zakres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wiadczenia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 w zakresie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i zagospodarowania tych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w, w zamian za uiszczon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przez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ciciela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za gospodarowanie odpadami komunalnymi, w szczeg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stotliwo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ciciela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i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b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wiadczenia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 przez punkty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3a.  </w:t>
      </w:r>
      <w:r>
        <w:rPr>
          <w:rFonts w:ascii="Times New Roman" w:eastAsia="Times New Roman"/>
          <w:color w:val="000000"/>
          <w:sz w:val="20"/>
          <w:vertAlign w:val="superscript"/>
        </w:rPr>
        <w:t>57</w:t>
      </w:r>
      <w:r>
        <w:rPr>
          <w:rFonts w:ascii="Times New Roman" w:eastAsia="Times New Roman"/>
          <w:color w:val="000000"/>
        </w:rPr>
        <w:t xml:space="preserve">  W uchwale,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3, dopuszcza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ograniczenie ilo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zielonych, zu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ytych opon,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wielkogabarytowych oraz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budowlanych i rozbi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rkowych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odpady komunalne odbieranych lub przyjmowanych przez punkty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 zamian za pobran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za gospodarowanie odpadami komunalnymi.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3b.  </w:t>
      </w:r>
      <w:r>
        <w:rPr>
          <w:rFonts w:ascii="Times New Roman" w:eastAsia="Times New Roman"/>
          <w:color w:val="000000"/>
          <w:sz w:val="20"/>
          <w:vertAlign w:val="superscript"/>
        </w:rPr>
        <w:t>58</w:t>
      </w:r>
      <w:r>
        <w:rPr>
          <w:rFonts w:ascii="Times New Roman" w:eastAsia="Times New Roman"/>
          <w:color w:val="000000"/>
        </w:rPr>
        <w:t xml:space="preserve">  Dopuszcza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zr</w:t>
      </w:r>
      <w:r>
        <w:rPr>
          <w:rFonts w:ascii="Times New Roman" w:eastAsia="Times New Roman"/>
          <w:color w:val="000000"/>
        </w:rPr>
        <w:t>óż</w:t>
      </w:r>
      <w:r>
        <w:rPr>
          <w:rFonts w:ascii="Times New Roman" w:eastAsia="Times New Roman"/>
          <w:color w:val="000000"/>
        </w:rPr>
        <w:t>nicowanie cz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stotliwo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w szczeg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 zale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 ilo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wytwarzanych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i ich rodzaj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w, z tym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w okresie od kwietnia do pa</w:t>
      </w:r>
      <w:r>
        <w:rPr>
          <w:rFonts w:ascii="Times New Roman" w:eastAsia="Times New Roman"/>
          <w:color w:val="000000"/>
        </w:rPr>
        <w:t>ź</w:t>
      </w:r>
      <w:r>
        <w:rPr>
          <w:rFonts w:ascii="Times New Roman" w:eastAsia="Times New Roman"/>
          <w:color w:val="000000"/>
        </w:rPr>
        <w:t>dziernika cz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stotliwo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odbierania zmieszanych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oraz bioodpad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odpady komunalne nie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by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rzadsza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raz na tydzie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z budynk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wielolokalowych i nie rzadsza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raz na dwa tygodnie z zabudowy jednorodzinnej; w przypadku gmin wiejskich oraz cz</w:t>
      </w:r>
      <w:r>
        <w:rPr>
          <w:rFonts w:ascii="Times New Roman" w:eastAsia="Times New Roman"/>
          <w:color w:val="000000"/>
        </w:rPr>
        <w:t>ęś</w:t>
      </w:r>
      <w:r>
        <w:rPr>
          <w:rFonts w:ascii="Times New Roman" w:eastAsia="Times New Roman"/>
          <w:color w:val="000000"/>
        </w:rPr>
        <w:t>ci wiejskiej gmin miejsko-wiejskich cz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stotliwo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odbierania zmieszanych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oraz bioodpad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odpady komunalne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by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rzadsza.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3c.  </w:t>
      </w:r>
      <w:r>
        <w:rPr>
          <w:rFonts w:ascii="Times New Roman" w:eastAsia="Times New Roman"/>
          <w:color w:val="000000"/>
          <w:sz w:val="20"/>
          <w:vertAlign w:val="superscript"/>
        </w:rPr>
        <w:t>59</w:t>
      </w:r>
      <w:r>
        <w:rPr>
          <w:rFonts w:ascii="Times New Roman" w:eastAsia="Times New Roman"/>
          <w:color w:val="000000"/>
        </w:rPr>
        <w:t xml:space="preserve">  Projekt uchwa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3, podlega zaopiniowaniu przez pa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stwowego powiatowego inspektora sanitarnego w zakresie cz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stotliwo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3d.  </w:t>
      </w:r>
      <w:r>
        <w:rPr>
          <w:rFonts w:ascii="Times New Roman" w:eastAsia="Times New Roman"/>
          <w:color w:val="000000"/>
          <w:sz w:val="20"/>
          <w:vertAlign w:val="superscript"/>
        </w:rPr>
        <w:t>60</w:t>
      </w:r>
      <w:r>
        <w:rPr>
          <w:rFonts w:ascii="Times New Roman" w:eastAsia="Times New Roman"/>
          <w:color w:val="000000"/>
        </w:rPr>
        <w:t xml:space="preserve">  Uchwa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3,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la tak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tryb i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zg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aszania przez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przypadk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niew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ciwego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wiadczenia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 przez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lub przez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punkt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4.  </w:t>
      </w:r>
      <w:r>
        <w:rPr>
          <w:rFonts w:ascii="Times New Roman" w:eastAsia="Times New Roman"/>
          <w:color w:val="000000"/>
          <w:sz w:val="20"/>
          <w:vertAlign w:val="superscript"/>
        </w:rPr>
        <w:t>61</w:t>
      </w:r>
      <w:r>
        <w:rPr>
          <w:rFonts w:ascii="Times New Roman" w:eastAsia="Times New Roman"/>
          <w:color w:val="000000"/>
        </w:rPr>
        <w:t xml:space="preserve">  Rada gminy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li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>, w drodze uchwa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akt prawa miejscowego, rodzaje dodatkowych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ug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wiadczonych przez gmin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 zakresie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i zagospodarowania tych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w,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b ich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wiadczenia oraz wysoko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cen za te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6s.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W przypadku gdy gmina nie realizuje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zku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do przekazania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na koszt gminy, podmiotowi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cemu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wpisanemu do rejestru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regulowanej,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9b ust. 2.</w:t>
      </w:r>
    </w:p>
    <w:p w:rsidR="00337FD6" w:rsidRDefault="00337FD6">
      <w:pPr>
        <w:spacing w:after="0"/>
      </w:pPr>
    </w:p>
    <w:p w:rsidR="00337FD6" w:rsidRDefault="00337FD6">
      <w:pPr>
        <w:spacing w:before="587" w:after="0"/>
        <w:jc w:val="center"/>
      </w:pPr>
      <w:r>
        <w:rPr>
          <w:rFonts w:ascii="Times New Roman" w:eastAsia="Times New Roman"/>
          <w:b/>
          <w:color w:val="000000"/>
        </w:rPr>
        <w:t>Rozdzia</w:t>
      </w:r>
      <w:r>
        <w:rPr>
          <w:rFonts w:ascii="Times New Roman" w:eastAsia="Times New Roman"/>
          <w:b/>
          <w:color w:val="000000"/>
        </w:rPr>
        <w:t>ł </w:t>
      </w:r>
      <w:r>
        <w:rPr>
          <w:rFonts w:ascii="Times New Roman" w:eastAsia="Times New Roman"/>
          <w:b/>
          <w:color w:val="000000"/>
        </w:rPr>
        <w:t xml:space="preserve"> 4 </w:t>
      </w:r>
    </w:p>
    <w:p w:rsidR="00337FD6" w:rsidRDefault="00337FD6">
      <w:pPr>
        <w:spacing w:before="100" w:after="0"/>
        <w:jc w:val="center"/>
      </w:pPr>
      <w:r>
        <w:rPr>
          <w:rFonts w:ascii="Times New Roman" w:eastAsia="Times New Roman"/>
          <w:b/>
          <w:color w:val="000000"/>
        </w:rPr>
        <w:t>Warunki udzielania zezwole</w:t>
      </w:r>
      <w:r>
        <w:rPr>
          <w:rFonts w:ascii="Times New Roman" w:eastAsia="Times New Roman"/>
          <w:b/>
          <w:color w:val="000000"/>
        </w:rPr>
        <w:t>ń</w:t>
      </w:r>
      <w:r>
        <w:rPr>
          <w:rFonts w:ascii="Times New Roman" w:eastAsia="Times New Roman"/>
          <w:b/>
          <w:color w:val="000000"/>
        </w:rPr>
        <w:t xml:space="preserve"> na </w:t>
      </w:r>
      <w:r>
        <w:rPr>
          <w:rFonts w:ascii="Times New Roman" w:eastAsia="Times New Roman"/>
          <w:b/>
          <w:color w:val="000000"/>
        </w:rPr>
        <w:t>ś</w:t>
      </w:r>
      <w:r>
        <w:rPr>
          <w:rFonts w:ascii="Times New Roman" w:eastAsia="Times New Roman"/>
          <w:b/>
          <w:color w:val="000000"/>
        </w:rPr>
        <w:t>wiadczenie us</w:t>
      </w:r>
      <w:r>
        <w:rPr>
          <w:rFonts w:ascii="Times New Roman" w:eastAsia="Times New Roman"/>
          <w:b/>
          <w:color w:val="000000"/>
        </w:rPr>
        <w:t>ł</w:t>
      </w:r>
      <w:r>
        <w:rPr>
          <w:rFonts w:ascii="Times New Roman" w:eastAsia="Times New Roman"/>
          <w:b/>
          <w:color w:val="000000"/>
        </w:rPr>
        <w:t>ug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7.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Na prowadzenie przez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 zakresie: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(uchylony),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opr</w:t>
      </w:r>
      <w:r>
        <w:rPr>
          <w:rFonts w:ascii="Times New Roman" w:eastAsia="Times New Roman"/>
          <w:color w:val="000000"/>
        </w:rPr>
        <w:t>óż</w:t>
      </w:r>
      <w:r>
        <w:rPr>
          <w:rFonts w:ascii="Times New Roman" w:eastAsia="Times New Roman"/>
          <w:color w:val="000000"/>
        </w:rPr>
        <w:t>niania zbiornik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bezodp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ywowych i transportu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ych,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ochrony przed bezdomnymi zwierz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tami,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4)  prowadzenia schronisk dla bezdomnych zwierz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t, a tak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grzebowisk i spalarni zw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ok zwierz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cych i ich cz</w:t>
      </w:r>
      <w:r>
        <w:rPr>
          <w:rFonts w:ascii="Times New Roman" w:eastAsia="Times New Roman"/>
          <w:color w:val="000000"/>
        </w:rPr>
        <w:t>ęś</w:t>
      </w:r>
      <w:r>
        <w:rPr>
          <w:rFonts w:ascii="Times New Roman" w:eastAsia="Times New Roman"/>
          <w:color w:val="000000"/>
        </w:rPr>
        <w:t>ci</w:t>
      </w:r>
    </w:p>
    <w:p w:rsidR="00337FD6" w:rsidRDefault="00337FD6">
      <w:pPr>
        <w:spacing w:before="213" w:after="240"/>
        <w:ind w:left="533"/>
        <w:jc w:val="both"/>
      </w:pPr>
      <w:r>
        <w:rPr>
          <w:rFonts w:ascii="Times New Roman" w:eastAsia="Times New Roman"/>
          <w:color w:val="000000"/>
        </w:rPr>
        <w:t>- wymagane jest uzyskanie zezwolenia.</w:t>
      </w:r>
    </w:p>
    <w:p w:rsidR="00337FD6" w:rsidRDefault="00337FD6">
      <w:pPr>
        <w:spacing w:after="0"/>
      </w:pP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(uchylony).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Rada gminy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li, w drodze uchwa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y, wymagania, jakie powinien spe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biorca ubiegaj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 uzyskanie zezwolenia,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ust. 1 pkt 3 i 4.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3a. Rada gminy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li, w drodze uchwa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akt prawa miejscowego, wymagania, jakie powinien spe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biorca ubiegaj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 uzyskanie zezwolenia,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ust. 1 pkt 2, uwzgl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opis wyposa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enia technicznego niezb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dnego do realizacji zada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4. (uchylony).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5. Gminne jednostki organizacyjne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na obszarze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asnej gminy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>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1, na zasadach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w ustawie nie maj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zku uzyskania zezwole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1, ale musz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spe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warunki wymagane przy udzielaniu takich zezwole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6. Zezwolenia,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ust. 1, udziela, w drodze decyzji,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ciwy ze wzgl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du na miejsce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wiadczenia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6a. Do zezwole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na prowadzenie przez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 zakresie,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ust. 1, nie stosuje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przepisu </w:t>
      </w:r>
      <w:r>
        <w:rPr>
          <w:rFonts w:ascii="Times New Roman" w:eastAsia="Times New Roman"/>
          <w:color w:val="1B1B1B"/>
        </w:rPr>
        <w:t>art. 11 ust. 9</w:t>
      </w:r>
      <w:r>
        <w:rPr>
          <w:rFonts w:ascii="Times New Roman" w:eastAsia="Times New Roman"/>
          <w:color w:val="000000"/>
        </w:rPr>
        <w:t xml:space="preserve"> ustawy z dnia 2 lipca 2004 r. o swobodzie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gospodarczej (Dz. U. z 2013 poz. 672, z p</w:t>
      </w:r>
      <w:r>
        <w:rPr>
          <w:rFonts w:ascii="Times New Roman" w:eastAsia="Times New Roman"/>
          <w:color w:val="000000"/>
        </w:rPr>
        <w:t>óź</w:t>
      </w:r>
      <w:r>
        <w:rPr>
          <w:rFonts w:ascii="Times New Roman" w:eastAsia="Times New Roman"/>
          <w:color w:val="000000"/>
        </w:rPr>
        <w:t>n. zm.).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6b.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 prowadzi w formie elektronicznej ewidencj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udzielonych i cofni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tych zezwole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1.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7. Minister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ciwy do spraw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rodowiska, kieruj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potrzeb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zapewnienia maksymalnego bezpiecze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stwa dla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 i mieszka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oraz d</w:t>
      </w:r>
      <w:r>
        <w:rPr>
          <w:rFonts w:ascii="Times New Roman" w:eastAsia="Times New Roman"/>
          <w:color w:val="000000"/>
        </w:rPr>
        <w:t>ążą</w:t>
      </w:r>
      <w:r>
        <w:rPr>
          <w:rFonts w:ascii="Times New Roman" w:eastAsia="Times New Roman"/>
          <w:color w:val="000000"/>
        </w:rPr>
        <w:t>c do ujednolicenia kryteri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wydawania zezwole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1 pkt 2,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li, w drodze rozporz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dzenia, szczeg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owy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lania wymaga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3a.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8.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Wniosek o udzielenie zezwolenia powinien zawiera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>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imi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i nazwisko lub nazw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oraz adres zamieszkania lub siedziby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biorcy ubiegaj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 zezwolenie, oraz jego numer identyfikacji podatkowej (NIP);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lenie przedmiotu i obszaru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lenie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technicznych, jakimi dysponuje ubiegaj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 zezwolenie na prowadzenie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obj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tej wnioskiem;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4)  informacje o technologiach stosowanych lub przewidzianych do stosowania przy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wiadczeniu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 w zakresie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obj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tej wnioskiem;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5)  proponowane zabiegi z zakresu ochrony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 i ochrony sanitarnej planowane po zako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czeniu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6) 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lenie terminu podj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cia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obj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tej wnioskiem oraz zamierzonego czasu jej prowadzenia.</w:t>
      </w:r>
    </w:p>
    <w:p w:rsidR="00337FD6" w:rsidRDefault="00337FD6">
      <w:pPr>
        <w:spacing w:after="0"/>
      </w:pP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1a. Do wniosku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biorca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do</w:t>
      </w:r>
      <w:r>
        <w:rPr>
          <w:rFonts w:ascii="Times New Roman" w:eastAsia="Times New Roman"/>
          <w:color w:val="000000"/>
        </w:rPr>
        <w:t>łą</w:t>
      </w:r>
      <w:r>
        <w:rPr>
          <w:rFonts w:ascii="Times New Roman" w:eastAsia="Times New Roman"/>
          <w:color w:val="000000"/>
        </w:rPr>
        <w:t>czy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za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wiadczenie albo 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wiadczenie o braku zaleg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podatkowych i zaleg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 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aceniu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adek na ubezpieczenie zdrowotne lub spo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eczne.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1b. 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wiadczenie,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ust. 1a,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pod rygorem odpowiedzialno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karnej za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adanie fa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szywych zezna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.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wiadczenie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do zawarcia w nim klauzuli nast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tre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ci: "Jestem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wiadomy odpowiedzialno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karnej za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enie fa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szywego 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wiadczenia.". Klauzula ta zast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puje pouczenie organu o odpowiedzialno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karnej za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adanie fa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szywych zezna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(uchylony).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2a.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biorca ubiegaj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wy</w:t>
      </w:r>
      <w:r>
        <w:rPr>
          <w:rFonts w:ascii="Times New Roman" w:eastAsia="Times New Roman"/>
          <w:color w:val="000000"/>
        </w:rPr>
        <w:t>łą</w:t>
      </w:r>
      <w:r>
        <w:rPr>
          <w:rFonts w:ascii="Times New Roman" w:eastAsia="Times New Roman"/>
          <w:color w:val="000000"/>
        </w:rPr>
        <w:t>cznie o zezwolenie na opr</w:t>
      </w:r>
      <w:r>
        <w:rPr>
          <w:rFonts w:ascii="Times New Roman" w:eastAsia="Times New Roman"/>
          <w:color w:val="000000"/>
        </w:rPr>
        <w:t>óż</w:t>
      </w:r>
      <w:r>
        <w:rPr>
          <w:rFonts w:ascii="Times New Roman" w:eastAsia="Times New Roman"/>
          <w:color w:val="000000"/>
        </w:rPr>
        <w:t>nianie zbiornik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bezodp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ywowych i transport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powinien udokumentowa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gotowo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ich odbioru przez stacj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zlewn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2b. (uchylony).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(uchylony).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4. (uchylony).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5.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 udost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pnia w formie elektronicznej na stronach internetowych urz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du gminy lub miasta wz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 wniosku o udzielenie zezwolenia.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8a.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Przed podj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ciem decyzji w sprawie wydania zezwolenia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wezwa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 uzupe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nienia, w wyznaczonym terminie, jednak nie kr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tszym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14 dni, brakuj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dokumentacji po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cej,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biorca spe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nia warunki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lone przepisami prawa, wymagane do wykonywania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obj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tej zezwoleniem;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dokona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kontrolnego sprawdzenia fakt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podanych we wniosku o udzielenie zezwolenia w celu stwierdzenia, czy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biorca spe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nia warunki wykonywania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obj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tej zezwoleniem.</w:t>
      </w:r>
    </w:p>
    <w:p w:rsidR="00337FD6" w:rsidRDefault="00337FD6">
      <w:pPr>
        <w:spacing w:after="0"/>
      </w:pP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biorca jest zobowi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niezw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ocznie zg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asza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jtowi, burmistrzowi lub prezydentowi miasta wszelkie zmiany danych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w zezwoleniu.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Odmowa wydania zezwolenia, jego zmiana i cofni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cie zezwolenia nast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puje w drodze decyzji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jta, burmistrza lub prezydenta miasta.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8b.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(uchylony).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Zezwolenie powinno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>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imi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i nazwisko lub nazw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oraz adres zamieszkania lub siedziby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biorcy;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przedmiot i obszar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obj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tej zezwoleniem;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termin podj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cia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4)  wymagania w zakresie jako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 obj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tych zezwoleniem;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5)  niezb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dne zabiegi z zakresu ochrony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 i ochrony sanitarnej wymagane po zako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czeniu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obj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tej zezwoleniem;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6)  inne wymagania szczeg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lne wynikaj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z odr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bnych przepis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w, w tym wymagania dotycz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standardu sanitarnego wykonywania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ug, ochrony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 i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zku prowadzenia odpowiedniej dokumentacji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obj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tej zezwoleniem.</w:t>
      </w:r>
    </w:p>
    <w:p w:rsidR="00337FD6" w:rsidRDefault="00337FD6">
      <w:pPr>
        <w:spacing w:after="0"/>
      </w:pP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1a. (uchylony).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1aa. Zezwolenie na opr</w:t>
      </w:r>
      <w:r>
        <w:rPr>
          <w:rFonts w:ascii="Times New Roman" w:eastAsia="Times New Roman"/>
          <w:color w:val="000000"/>
        </w:rPr>
        <w:t>óż</w:t>
      </w:r>
      <w:r>
        <w:rPr>
          <w:rFonts w:ascii="Times New Roman" w:eastAsia="Times New Roman"/>
          <w:color w:val="000000"/>
        </w:rPr>
        <w:t>nianie zbiornik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bezodp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ywowych i transport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powinno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r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wnie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stacje zlewne.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1b. Zezwolenie wydaje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na czas oznaczony, nie d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szy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10 lat.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1c.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ciwy organ odm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wi wydania zezwolenia,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7 ust. 1, je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eli zamierzony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gospodarowania odpadami lub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ciami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ymi: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jest niezgodny z wymaganiami ustawy i przepisami odr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bnymi;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g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by powodowa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zagro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enie dla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ycia lub zdrowia ludzi lub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(uchylony);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4) 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biorca ma zaleg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podatkowe lub zaleg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 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aceniu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adek na ubezpieczenie zdrowotne lub spo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eczne.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Je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eli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biorca,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 uzyska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zezwolenie, nie wype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nia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w nim warunk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w, organ,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 wyda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zezwolenie, wzywa go do niezw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ocznego zaniechania naruszania tych warunk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w. Je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eli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biorca mimo wezwania nadal narusza te warunki, organ cofa, w drodze decyzji, zezwolenie bez odszkodowania.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Wyga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cie lub cofni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cie zezwolenia nie zwalnia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biorcy z wykonania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w zezwoleniu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dotycz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wymaga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sanitarnych i ochrony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4. Organ,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 wydaje zezwolenie,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la, w drodze decyzji, zakres i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wykonywania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3.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9a.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(uchylony).</w:t>
      </w:r>
    </w:p>
    <w:p w:rsidR="00337FD6" w:rsidRDefault="00337FD6">
      <w:pPr>
        <w:spacing w:after="0"/>
      </w:pPr>
    </w:p>
    <w:p w:rsidR="00337FD6" w:rsidRDefault="00337FD6">
      <w:pPr>
        <w:spacing w:before="587" w:after="0"/>
        <w:jc w:val="center"/>
      </w:pPr>
      <w:r>
        <w:rPr>
          <w:rFonts w:ascii="Times New Roman" w:eastAsia="Times New Roman"/>
          <w:b/>
          <w:color w:val="000000"/>
        </w:rPr>
        <w:t>Rozdzia</w:t>
      </w:r>
      <w:r>
        <w:rPr>
          <w:rFonts w:ascii="Times New Roman" w:eastAsia="Times New Roman"/>
          <w:b/>
          <w:color w:val="000000"/>
        </w:rPr>
        <w:t>ł </w:t>
      </w:r>
      <w:r>
        <w:rPr>
          <w:rFonts w:ascii="Times New Roman" w:eastAsia="Times New Roman"/>
          <w:b/>
          <w:color w:val="000000"/>
        </w:rPr>
        <w:t xml:space="preserve"> 4a </w:t>
      </w:r>
    </w:p>
    <w:p w:rsidR="00337FD6" w:rsidRDefault="00337FD6">
      <w:pPr>
        <w:spacing w:before="100" w:after="0"/>
        <w:jc w:val="center"/>
      </w:pPr>
      <w:r>
        <w:rPr>
          <w:rFonts w:ascii="Times New Roman" w:eastAsia="Times New Roman"/>
          <w:b/>
          <w:color w:val="000000"/>
        </w:rPr>
        <w:t>Warunki wykonywania dzia</w:t>
      </w:r>
      <w:r>
        <w:rPr>
          <w:rFonts w:ascii="Times New Roman" w:eastAsia="Times New Roman"/>
          <w:b/>
          <w:color w:val="000000"/>
        </w:rPr>
        <w:t>ł</w:t>
      </w:r>
      <w:r>
        <w:rPr>
          <w:rFonts w:ascii="Times New Roman" w:eastAsia="Times New Roman"/>
          <w:b/>
          <w:color w:val="000000"/>
        </w:rPr>
        <w:t>alno</w:t>
      </w:r>
      <w:r>
        <w:rPr>
          <w:rFonts w:ascii="Times New Roman" w:eastAsia="Times New Roman"/>
          <w:b/>
          <w:color w:val="000000"/>
        </w:rPr>
        <w:t>ś</w:t>
      </w:r>
      <w:r>
        <w:rPr>
          <w:rFonts w:ascii="Times New Roman" w:eastAsia="Times New Roman"/>
          <w:b/>
          <w:color w:val="000000"/>
        </w:rPr>
        <w:t>ci w zakresie odbierania i zagospodarowania odpad</w:t>
      </w:r>
      <w:r>
        <w:rPr>
          <w:rFonts w:ascii="Times New Roman" w:eastAsia="Times New Roman"/>
          <w:b/>
          <w:color w:val="000000"/>
        </w:rPr>
        <w:t>ó</w:t>
      </w:r>
      <w:r>
        <w:rPr>
          <w:rFonts w:ascii="Times New Roman" w:eastAsia="Times New Roman"/>
          <w:b/>
          <w:color w:val="000000"/>
        </w:rPr>
        <w:t>w komunalnych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9b.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w zakresie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jest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regulowan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 rozumieniu </w:t>
      </w:r>
      <w:r>
        <w:rPr>
          <w:rFonts w:ascii="Times New Roman" w:eastAsia="Times New Roman"/>
          <w:color w:val="1B1B1B"/>
        </w:rPr>
        <w:t>ustawy</w:t>
      </w:r>
      <w:r>
        <w:rPr>
          <w:rFonts w:ascii="Times New Roman" w:eastAsia="Times New Roman"/>
          <w:color w:val="000000"/>
        </w:rPr>
        <w:t xml:space="preserve"> z dnia 2 lipca 2004 r. o swobodzie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gospodarczej.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Rejestr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regulowanej w zakresie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zwany dalej "rejestrem", prowadzi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ciwy ze wzgl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du na miejsce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Rejestr prowadzi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 postaci bazy danych zapisanej na informatycznych 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nikach danych w rozumieniu </w:t>
      </w:r>
      <w:r>
        <w:rPr>
          <w:rFonts w:ascii="Times New Roman" w:eastAsia="Times New Roman"/>
          <w:color w:val="1B1B1B"/>
        </w:rPr>
        <w:t>art. 3 pkt 1</w:t>
      </w:r>
      <w:r>
        <w:rPr>
          <w:rFonts w:ascii="Times New Roman" w:eastAsia="Times New Roman"/>
          <w:color w:val="000000"/>
        </w:rPr>
        <w:t xml:space="preserve"> ustawy z dnia 17 lutego 2005 r. o informatyzacji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podmiot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realizuj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zadania publiczne (Dz. U. z 2013 r. poz. 235),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ra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stanowi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cz</w:t>
      </w:r>
      <w:r>
        <w:rPr>
          <w:rFonts w:ascii="Times New Roman" w:eastAsia="Times New Roman"/>
          <w:color w:val="000000"/>
        </w:rPr>
        <w:t>ęść</w:t>
      </w:r>
      <w:r>
        <w:rPr>
          <w:rFonts w:ascii="Times New Roman" w:eastAsia="Times New Roman"/>
          <w:color w:val="000000"/>
        </w:rPr>
        <w:t xml:space="preserve"> innych baz danych z zakresu ochrony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rodowiska, w tym gospodarki odpadami.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4. W rejestrze zamieszcza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firm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, oznaczenie siedziby i adres albo imi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, nazwisko i adres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biorcy;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numer identyfikacji podatkowej (NIP);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numer identyfikacyjny REGON, o ile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biorca taki numer posiada;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4) 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lenie rodzaju odbieranych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5)  numer rejestrowy.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9c.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biorca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do uzyskania wpisu do rejestru w gminie, na terenie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zamierza odbiera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1a.  </w:t>
      </w:r>
      <w:r>
        <w:rPr>
          <w:rFonts w:ascii="Times New Roman" w:eastAsia="Times New Roman"/>
          <w:color w:val="000000"/>
          <w:sz w:val="20"/>
          <w:vertAlign w:val="superscript"/>
        </w:rPr>
        <w:t>62</w:t>
      </w:r>
      <w:r>
        <w:rPr>
          <w:rFonts w:ascii="Times New Roman" w:eastAsia="Times New Roman"/>
          <w:color w:val="000000"/>
        </w:rPr>
        <w:t xml:space="preserve">  Nie wymaga uzyskania wpisu do rejestru prowadzenie punkt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komunalnych. Podmiot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taki punkt jest posiadaczem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w, w rozumieniu </w:t>
      </w:r>
      <w:r>
        <w:rPr>
          <w:rFonts w:ascii="Times New Roman" w:eastAsia="Times New Roman"/>
          <w:color w:val="1B1B1B"/>
        </w:rPr>
        <w:t>ustawy</w:t>
      </w:r>
      <w:r>
        <w:rPr>
          <w:rFonts w:ascii="Times New Roman" w:eastAsia="Times New Roman"/>
          <w:color w:val="000000"/>
        </w:rPr>
        <w:t xml:space="preserve"> z dnia 14 grudnia 2012 r. o odpadach,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cym zbieranie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Wpisu do rejestru oraz zmiany wpisu w rejestrze dokonuje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na pisemny wniosek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Wniosek o wpis do rejestru powinien zawiera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>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firm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, oznaczenie siedziby i adres albo imi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, nazwisko i adres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biorcy;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numer identyfikacji podatkowej (NIP);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numer identyfikacyjny REGON, o ile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biorca taki numer posiada;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4) 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lenie rodzaju odbieranych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4. Do wniosku o wpis do rejestru do</w:t>
      </w:r>
      <w:r>
        <w:rPr>
          <w:rFonts w:ascii="Times New Roman" w:eastAsia="Times New Roman"/>
          <w:color w:val="000000"/>
        </w:rPr>
        <w:t>łą</w:t>
      </w:r>
      <w:r>
        <w:rPr>
          <w:rFonts w:ascii="Times New Roman" w:eastAsia="Times New Roman"/>
          <w:color w:val="000000"/>
        </w:rPr>
        <w:t>cza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 uiszczenia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skarbowej oraz 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wiadczenie o spe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nieniu warunk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wymaganych do wykonywania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 zakresie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 nast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tre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ci:</w:t>
      </w:r>
    </w:p>
    <w:p w:rsidR="00337FD6" w:rsidRDefault="00337FD6">
      <w:pPr>
        <w:spacing w:before="213" w:after="240"/>
        <w:ind w:left="533"/>
        <w:jc w:val="both"/>
      </w:pPr>
      <w:r>
        <w:rPr>
          <w:rFonts w:ascii="Times New Roman" w:eastAsia="Times New Roman"/>
          <w:color w:val="000000"/>
        </w:rPr>
        <w:t>"O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wiadczam,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e:</w:t>
      </w:r>
    </w:p>
    <w:p w:rsidR="00337FD6" w:rsidRDefault="00337FD6">
      <w:pPr>
        <w:spacing w:before="213" w:after="240"/>
        <w:ind w:left="533"/>
        <w:jc w:val="both"/>
      </w:pPr>
      <w:r>
        <w:rPr>
          <w:rFonts w:ascii="Times New Roman" w:eastAsia="Times New Roman"/>
          <w:color w:val="000000"/>
        </w:rPr>
        <w:t>1) dane zawarte we wniosku o wpis do rejestru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regulowanej w zakresie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s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kompletne i zgodne z prawd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;</w:t>
      </w:r>
    </w:p>
    <w:p w:rsidR="00337FD6" w:rsidRDefault="00337FD6">
      <w:pPr>
        <w:spacing w:before="213" w:after="240"/>
        <w:ind w:left="533"/>
        <w:jc w:val="both"/>
      </w:pPr>
      <w:r>
        <w:rPr>
          <w:rFonts w:ascii="Times New Roman" w:eastAsia="Times New Roman"/>
          <w:color w:val="000000"/>
        </w:rPr>
        <w:t>2) znane mi s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i spe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niam warunki wykonywania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 zakresie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lone w ustawie z dnia 13 wrze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nia 1996 r. o utrzymaniu 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i 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dku w gminach (Dz. U. z 2013 r. poz. 1399).".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5. 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wiadczenie,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ust. 4, powinno zawiera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tak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firm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, oznaczenie siedziby i adres albo imi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, nazwisko i adres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biorcy;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oznaczenie miejsca i dat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enia 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wiadczenia;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podpis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biorcy lub osoby uprawnionej do reprezentowania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biorcy ze wskazaniem imienia i nazwiska oraz 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nionej funkcji.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6. Wpis jest dokonany z chwil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zamieszczenia danych w rejestrze.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7.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miasta, dokonuj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wpisu do rejestru, nadaje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biorcy numer rejestrowy.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8.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 przetwarza dane wpisane do rejestru oraz zapewnia bezpiecze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stwo tych danych.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9.  </w:t>
      </w:r>
      <w:r>
        <w:rPr>
          <w:rFonts w:ascii="Times New Roman" w:eastAsia="Times New Roman"/>
          <w:color w:val="000000"/>
          <w:sz w:val="20"/>
          <w:vertAlign w:val="superscript"/>
        </w:rPr>
        <w:t>63</w:t>
      </w:r>
      <w:r>
        <w:rPr>
          <w:rFonts w:ascii="Times New Roman" w:eastAsia="Times New Roman"/>
          <w:color w:val="000000"/>
        </w:rPr>
        <w:t xml:space="preserve"> 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 przekazuje marsza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kowi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dztwa wykaz podmiot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wpisanych w danym roku do rejestru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regulowanej w zakresie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oraz wykre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z tego rejestru, zawieraj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dane,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9b ust. 4.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10.  </w:t>
      </w:r>
      <w:r>
        <w:rPr>
          <w:rFonts w:ascii="Times New Roman" w:eastAsia="Times New Roman"/>
          <w:color w:val="000000"/>
          <w:sz w:val="20"/>
          <w:vertAlign w:val="superscript"/>
        </w:rPr>
        <w:t>64</w:t>
      </w:r>
      <w:r>
        <w:rPr>
          <w:rFonts w:ascii="Times New Roman" w:eastAsia="Times New Roman"/>
          <w:color w:val="000000"/>
        </w:rPr>
        <w:t xml:space="preserve">  Wykaz,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ust. 9, jest przekazywany do ko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ca stycznia nast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pnego roku po okresie obj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tym wykazem.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9d.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Podmiot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do spe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nienia nast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wymaga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posiadania wyposa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enia umo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liwiaj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odbieranie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oraz zapewnienia jego odpowiedniego stanu technicznego;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utrzymania odpowiedniego stanu sanitarnego pojazd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i urz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do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spe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nienia wymaga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technicznych dotycz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wyposa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enia pojazd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do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4)  zapewnienia odpowiedniego usytuowania i wyposa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enia bazy magazynowo-transportowej.</w:t>
      </w:r>
    </w:p>
    <w:p w:rsidR="00337FD6" w:rsidRDefault="00337FD6">
      <w:pPr>
        <w:spacing w:after="0"/>
      </w:pP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Minister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ciwy do spraw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 w porozumieniu z ministrem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ciwym do spraw gospodarki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li, w drodze rozporz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dzenia, szczeg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owe wymagania,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1, kieruj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konieczno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ujednolicenia wymaga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dotycz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i zagospodarowania tych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9e.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  <w:sz w:val="20"/>
          <w:vertAlign w:val="superscript"/>
        </w:rPr>
        <w:t>65</w:t>
      </w:r>
      <w:r>
        <w:rPr>
          <w:rFonts w:ascii="Times New Roman" w:eastAsia="Times New Roman"/>
          <w:color w:val="000000"/>
        </w:rPr>
        <w:t xml:space="preserve">  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1. Podmiot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do przekazywania odebranych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selektywnie zebranych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bezpo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rednio lub za po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rednictwem innego zbieraj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odpady do instalacji odzysku lub unieszkodliwiania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w, zgodnie z hierarchi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sposob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post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powania z odpadami,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rej mowa w </w:t>
      </w:r>
      <w:r>
        <w:rPr>
          <w:rFonts w:ascii="Times New Roman" w:eastAsia="Times New Roman"/>
          <w:color w:val="1B1B1B"/>
        </w:rPr>
        <w:t>art. 17</w:t>
      </w:r>
      <w:r>
        <w:rPr>
          <w:rFonts w:ascii="Times New Roman" w:eastAsia="Times New Roman"/>
          <w:color w:val="000000"/>
        </w:rPr>
        <w:t xml:space="preserve"> ustawy z dnia 14 grudnia 2012 r. o odpadach;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zmieszanych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oraz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zielonych bezpo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rednio do regionalnej instalacji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1a.  </w:t>
      </w:r>
      <w:r>
        <w:rPr>
          <w:rFonts w:ascii="Times New Roman" w:eastAsia="Times New Roman"/>
          <w:color w:val="000000"/>
          <w:sz w:val="20"/>
          <w:vertAlign w:val="superscript"/>
        </w:rPr>
        <w:t>66</w:t>
      </w:r>
      <w:r>
        <w:rPr>
          <w:rFonts w:ascii="Times New Roman" w:eastAsia="Times New Roman"/>
          <w:color w:val="000000"/>
        </w:rPr>
        <w:t xml:space="preserve">  Dopuszcza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przekazywanie zmieszanych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do ponadregionalnej instalacji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rej mowa w </w:t>
      </w:r>
      <w:r>
        <w:rPr>
          <w:rFonts w:ascii="Times New Roman" w:eastAsia="Times New Roman"/>
          <w:color w:val="1B1B1B"/>
        </w:rPr>
        <w:t>art. 35 ust. 6a</w:t>
      </w:r>
      <w:r>
        <w:rPr>
          <w:rFonts w:ascii="Times New Roman" w:eastAsia="Times New Roman"/>
          <w:color w:val="000000"/>
        </w:rPr>
        <w:t xml:space="preserve"> ustawy z dnia 14 grudnia 2012 r. o odpadach.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1b.  </w:t>
      </w:r>
      <w:r>
        <w:rPr>
          <w:rFonts w:ascii="Times New Roman" w:eastAsia="Times New Roman"/>
          <w:color w:val="000000"/>
          <w:sz w:val="20"/>
          <w:vertAlign w:val="superscript"/>
        </w:rPr>
        <w:t>67</w:t>
      </w:r>
      <w:r>
        <w:rPr>
          <w:rFonts w:ascii="Times New Roman" w:eastAsia="Times New Roman"/>
          <w:color w:val="000000"/>
        </w:rPr>
        <w:t xml:space="preserve">  Dopuszcza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przekazywanie zmieszanych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niezb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dnych do przeprowadzenia rozruchu instalacji do spalarni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lonej w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dzkim planie gospodarki odpadami jako regionalna instalacja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albo jako ponadregionalna instalacja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przed uwzgl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dnieniem tej instalacji w uchwale w sprawie wykonania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dzkiego planu gospodarki odpadami.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1c.  </w:t>
      </w:r>
      <w:r>
        <w:rPr>
          <w:rFonts w:ascii="Times New Roman" w:eastAsia="Times New Roman"/>
          <w:color w:val="000000"/>
          <w:sz w:val="20"/>
          <w:vertAlign w:val="superscript"/>
        </w:rPr>
        <w:t>68</w:t>
      </w:r>
      <w:r>
        <w:rPr>
          <w:rFonts w:ascii="Times New Roman" w:eastAsia="Times New Roman"/>
          <w:color w:val="000000"/>
        </w:rPr>
        <w:t xml:space="preserve">  Dopuszcza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przekazywanie zmieszanych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lub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zielonych za po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rednictwem stacji prze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adunkowej,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art. 23 ust. 10 ustawy z dnia 14 grudnia 2012 r. o odpadach.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Zakazuje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mieszania selektywnie zebranych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ze zmieszanymi odpadami komunalnymi odbieranymi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oraz selektywnie zebranych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r</w:t>
      </w:r>
      <w:r>
        <w:rPr>
          <w:rFonts w:ascii="Times New Roman" w:eastAsia="Times New Roman"/>
          <w:color w:val="000000"/>
        </w:rPr>
        <w:t>óż</w:t>
      </w:r>
      <w:r>
        <w:rPr>
          <w:rFonts w:ascii="Times New Roman" w:eastAsia="Times New Roman"/>
          <w:color w:val="000000"/>
        </w:rPr>
        <w:t>nych rodzaj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ze sob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9ea.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  <w:sz w:val="20"/>
          <w:vertAlign w:val="superscript"/>
        </w:rPr>
        <w:t>69</w:t>
      </w:r>
      <w:r>
        <w:rPr>
          <w:rFonts w:ascii="Times New Roman" w:eastAsia="Times New Roman"/>
          <w:color w:val="000000"/>
        </w:rPr>
        <w:t xml:space="preserve">  Podmiot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punkt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do: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przekazywania bezpo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rednio lub za po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rednictwem innego zbieraj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odpady przyj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selektywnie zebranych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do instalacji odzysku lub unieszkodliwiania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w, zgodnie z hierarchi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sposob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post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powania z odpadami,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rej mowa w </w:t>
      </w:r>
      <w:r>
        <w:rPr>
          <w:rFonts w:ascii="Times New Roman" w:eastAsia="Times New Roman"/>
          <w:color w:val="1B1B1B"/>
        </w:rPr>
        <w:t>art. 17</w:t>
      </w:r>
      <w:r>
        <w:rPr>
          <w:rFonts w:ascii="Times New Roman" w:eastAsia="Times New Roman"/>
          <w:color w:val="000000"/>
        </w:rPr>
        <w:t xml:space="preserve"> ustawy z dnia 14 grudnia 2012 r. o odpadach;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przekazywania przyj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zielonych bezpo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rednio do regionalnej instalacji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9f.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W przypadku niedope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niania przez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ciciela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zku w zakresie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podmiot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odpady komunalne przyjmuje je jako zmieszane odpady komunalne i powiadamia o tym gmin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9g.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Podmiot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 nie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 na podstawie umowy,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rej mowa w art. 6f ust. 1, i nie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wiadczy takiej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w trybie zam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wienia z wolnej 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ki,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6f ust. 2,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do osi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gni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cia w danym roku kalendarzowym w odniesieniu do masy odebranych przez siebie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poziom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recyklingu, przygotowania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 i odzysku innymi metodami oraz ograniczenia masy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 przekazywanych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adowania,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w przepisach wydanych na podstawie art. 3b ust. 2 i art. 3c ust. 2.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9h.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Podmiot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 nie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 na podstawie umowy,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rej mowa w art. 6f ust. 1, i nie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wiadczy takiej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w trybie zam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wienia z wolnej 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ki,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6f ust. 2,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przekaza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cicielom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od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odbiera odpady komunalne, rachunek, w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s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wyszczeg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lnione koszty odbierania i zagospodarowania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9i.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W przypadku zako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czenia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polegaj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na odbieraniu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biorca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do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ciwego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jta, burmistrza lub prezydenta miasta, w terminie 14 dni od dnia trwa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ego zaprzestania wykonywania tej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wniosek o wykre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lenie z rejestru.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9j.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Wykre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lenie z rejestru nast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puje w przypadkach,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rych mowa w </w:t>
      </w:r>
      <w:r>
        <w:rPr>
          <w:rFonts w:ascii="Times New Roman" w:eastAsia="Times New Roman"/>
          <w:color w:val="1B1B1B"/>
        </w:rPr>
        <w:t>art. 71 ust. 1</w:t>
      </w:r>
      <w:r>
        <w:rPr>
          <w:rFonts w:ascii="Times New Roman" w:eastAsia="Times New Roman"/>
          <w:color w:val="000000"/>
        </w:rPr>
        <w:t xml:space="preserve"> ustawy z dnia 2 lipca 2004 r. o swobodzie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gospodarczej.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Wykre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lenie z rejestru nast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puje tak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w przypadku gdy: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wydano prawomocne orzeczenie zakazuj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biorcy wykonywania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gospodarczej obj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tej wpisem;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stwierdzono trwa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e zaprzestanie wykonywania przez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gospodarczej na terenie gminy obj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tej wpisem;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3)  stwierdzono,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biorca nie spe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nia wymaga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dla podmiotu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4)   </w:t>
      </w:r>
      <w:r>
        <w:rPr>
          <w:rFonts w:ascii="Times New Roman" w:eastAsia="Times New Roman"/>
          <w:color w:val="000000"/>
          <w:sz w:val="20"/>
          <w:vertAlign w:val="superscript"/>
        </w:rPr>
        <w:t>70</w:t>
      </w:r>
      <w:r>
        <w:rPr>
          <w:rFonts w:ascii="Times New Roman" w:eastAsia="Times New Roman"/>
          <w:color w:val="000000"/>
        </w:rPr>
        <w:t xml:space="preserve">  stwierdzono,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biorca po raz drugi przekazuje zmieszane odpady komunalne lub odpady zielone do instalacji innych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regionalne instalacje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z zastrze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eniem art. 9e ust. 1a-1c oraz art. 9l ust. 2;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5) 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biorca,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 nie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 na podstawie umowy,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rej mowa w art. 6f ust. 1, i nie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wiadczy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w trybie zam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wienia z wolnej 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ki,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6f ust. 2, w kolejnym roku kalendarzowym nie osi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gn</w:t>
      </w:r>
      <w:r>
        <w:rPr>
          <w:rFonts w:ascii="Times New Roman" w:eastAsia="Times New Roman"/>
          <w:color w:val="000000"/>
        </w:rPr>
        <w:t>ął</w:t>
      </w:r>
      <w:r>
        <w:rPr>
          <w:rFonts w:ascii="Times New Roman" w:eastAsia="Times New Roman"/>
          <w:color w:val="000000"/>
        </w:rPr>
        <w:t xml:space="preserve"> poziom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recyklingu, przygotowania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 i odzysku innymi metodami oraz ograniczenia masy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 przekazywanych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adowania,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w przepisach wydanych na podstawie art. 3b ust. 2 i art. 3c ust. 2.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3.  </w:t>
      </w:r>
      <w:r>
        <w:rPr>
          <w:rFonts w:ascii="Times New Roman" w:eastAsia="Times New Roman"/>
          <w:color w:val="000000"/>
          <w:sz w:val="20"/>
          <w:vertAlign w:val="superscript"/>
        </w:rPr>
        <w:t>71</w:t>
      </w:r>
      <w:r>
        <w:rPr>
          <w:rFonts w:ascii="Times New Roman" w:eastAsia="Times New Roman"/>
          <w:color w:val="000000"/>
        </w:rPr>
        <w:t xml:space="preserve">  Wykre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lenie z rejestru w przypadkach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w ust. 2 pkt 2-5 nast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puje w drodze decyzji.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9k.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W przypadku gdy stwierdzono,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gminna jednostka organizacyjna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ca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nie spe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nia wymaga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dla podmiotu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2)   </w:t>
      </w:r>
      <w:r>
        <w:rPr>
          <w:rFonts w:ascii="Times New Roman" w:eastAsia="Times New Roman"/>
          <w:color w:val="000000"/>
          <w:sz w:val="20"/>
          <w:vertAlign w:val="superscript"/>
        </w:rPr>
        <w:t>72</w:t>
      </w:r>
      <w:r>
        <w:rPr>
          <w:rFonts w:ascii="Times New Roman" w:eastAsia="Times New Roman"/>
          <w:color w:val="000000"/>
        </w:rPr>
        <w:t xml:space="preserve">  po raz drugi przekazuje zmieszane odpady komunalne lub odpady zielone do instalacji innych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regionalne instalacje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z zastrze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eniem art. 9e ust. 1a-1c oraz art. 9l ust. 2;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nie osi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gn</w:t>
      </w:r>
      <w:r>
        <w:rPr>
          <w:rFonts w:ascii="Times New Roman" w:eastAsia="Times New Roman"/>
          <w:color w:val="000000"/>
        </w:rPr>
        <w:t>ęł</w:t>
      </w:r>
      <w:r>
        <w:rPr>
          <w:rFonts w:ascii="Times New Roman" w:eastAsia="Times New Roman"/>
          <w:color w:val="000000"/>
        </w:rPr>
        <w:t>a w kolejnym roku kalendarzowym poziom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recyklingu, przygotowania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 i odzysku innymi metodami oraz ograniczenia masy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 przekazywanych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adowania,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w przepisach wydanych na podstawie art. 3b ust. 2 i art. 3c ust. 2</w:t>
      </w:r>
    </w:p>
    <w:p w:rsidR="00337FD6" w:rsidRDefault="00337FD6">
      <w:pPr>
        <w:spacing w:before="213" w:after="240"/>
        <w:ind w:left="533"/>
        <w:jc w:val="both"/>
      </w:pPr>
      <w:r>
        <w:rPr>
          <w:rFonts w:ascii="Times New Roman" w:eastAsia="Times New Roman"/>
          <w:color w:val="000000"/>
        </w:rPr>
        <w:t>-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dzki inspektor ochrony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 zakazuje, w drodze decyzji, wykonywania przez 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jednostk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 zakresie odbierania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na okres 3 lat.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9l.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regionaln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instalacj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w granicach posiadanych mocy przerobowych,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zawrze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umow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na zagospodarowanie zmieszanych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i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zielonych ze wszystkimi podmiotami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cymi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rzy wykonuj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swoj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w ramach regionu gospodarki odpadami komunalnymi lub z gmin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organizuj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odbieranie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wchodz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 regionu gospodarki odpadami komunalnymi.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W przypadku wyst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pienia awarii regionalnej instalacji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lub w innych przypadkach,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rych mowa w </w:t>
      </w:r>
      <w:r>
        <w:rPr>
          <w:rFonts w:ascii="Times New Roman" w:eastAsia="Times New Roman"/>
          <w:color w:val="1B1B1B"/>
        </w:rPr>
        <w:t>art. 38 ust. 2 pkt 2</w:t>
      </w:r>
      <w:r>
        <w:rPr>
          <w:rFonts w:ascii="Times New Roman" w:eastAsia="Times New Roman"/>
          <w:color w:val="000000"/>
        </w:rPr>
        <w:t xml:space="preserve"> ustawy z dnia 14 grudnia 2012 r. o odpadach, uniemo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liwiaj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przyjmowanie zmieszanych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lub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zielonych od podmiot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odpady te przekazuje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 instalacji przewidzianych do zast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pczej obs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tego regionu, wskazanych w uchwale w sprawie wykonania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dzkiego planu gospodarki odpadami.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instalacj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ra 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 wskazana jako instalacja przewidziana do zast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pczej obs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tego regionu,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przyj</w:t>
      </w:r>
      <w:r>
        <w:rPr>
          <w:rFonts w:ascii="Times New Roman" w:eastAsia="Times New Roman"/>
          <w:color w:val="000000"/>
        </w:rPr>
        <w:t>ąć</w:t>
      </w:r>
      <w:r>
        <w:rPr>
          <w:rFonts w:ascii="Times New Roman" w:eastAsia="Times New Roman"/>
          <w:color w:val="000000"/>
        </w:rPr>
        <w:t xml:space="preserve"> przekazywane do tej instalacji odpady. Przepis ust. 1 stosuje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4. Przepisy ust. 1-3 stosuje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zielonych zebranych przez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punkt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9m.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regionaln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instalacj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zany, na wniosek gminy lub podmiotu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przedstawi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kalkulacj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koszt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zagospodarowania zmieszanych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zielonych oraz pozosta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sortowania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przeznaczonych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adowania, w terminie 7 dni od dnia jego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enia.</w:t>
      </w:r>
    </w:p>
    <w:p w:rsidR="00337FD6" w:rsidRDefault="00337FD6">
      <w:pPr>
        <w:spacing w:after="0"/>
      </w:pPr>
    </w:p>
    <w:p w:rsidR="00337FD6" w:rsidRDefault="00337FD6">
      <w:pPr>
        <w:spacing w:before="587" w:after="0"/>
        <w:jc w:val="center"/>
      </w:pPr>
      <w:r>
        <w:rPr>
          <w:rFonts w:ascii="Times New Roman" w:eastAsia="Times New Roman"/>
          <w:b/>
          <w:color w:val="000000"/>
        </w:rPr>
        <w:t>Rozdzia</w:t>
      </w:r>
      <w:r>
        <w:rPr>
          <w:rFonts w:ascii="Times New Roman" w:eastAsia="Times New Roman"/>
          <w:b/>
          <w:color w:val="000000"/>
        </w:rPr>
        <w:t>ł </w:t>
      </w:r>
      <w:r>
        <w:rPr>
          <w:rFonts w:ascii="Times New Roman" w:eastAsia="Times New Roman"/>
          <w:b/>
          <w:color w:val="000000"/>
        </w:rPr>
        <w:t xml:space="preserve"> 4b </w:t>
      </w:r>
    </w:p>
    <w:p w:rsidR="00337FD6" w:rsidRDefault="00337FD6">
      <w:pPr>
        <w:spacing w:before="100" w:after="0"/>
        <w:jc w:val="center"/>
      </w:pPr>
      <w:r>
        <w:rPr>
          <w:rFonts w:ascii="Times New Roman" w:eastAsia="Times New Roman"/>
          <w:b/>
          <w:color w:val="000000"/>
        </w:rPr>
        <w:t>Sprawozdawczo</w:t>
      </w:r>
      <w:r>
        <w:rPr>
          <w:rFonts w:ascii="Times New Roman" w:eastAsia="Times New Roman"/>
          <w:b/>
          <w:color w:val="000000"/>
        </w:rPr>
        <w:t>ść</w:t>
      </w:r>
      <w:r>
        <w:rPr>
          <w:rFonts w:ascii="Times New Roman" w:eastAsia="Times New Roman"/>
          <w:b/>
          <w:color w:val="000000"/>
        </w:rPr>
        <w:t xml:space="preserve"> i analizy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</w:t>
      </w:r>
      <w:r>
        <w:rPr>
          <w:rFonts w:ascii="Times New Roman" w:eastAsia="Times New Roman"/>
          <w:b/>
          <w:color w:val="000000"/>
          <w:sz w:val="20"/>
          <w:vertAlign w:val="superscript"/>
        </w:rPr>
        <w:t>74</w:t>
      </w:r>
      <w:r>
        <w:rPr>
          <w:rFonts w:ascii="Times New Roman" w:eastAsia="Times New Roman"/>
          <w:b/>
          <w:color w:val="000000"/>
        </w:rPr>
        <w:t xml:space="preserve"> 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9n.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  <w:sz w:val="20"/>
          <w:vertAlign w:val="superscript"/>
        </w:rPr>
        <w:t>75</w:t>
      </w:r>
      <w:r>
        <w:rPr>
          <w:rFonts w:ascii="Times New Roman" w:eastAsia="Times New Roman"/>
          <w:color w:val="000000"/>
        </w:rPr>
        <w:t xml:space="preserve">  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1. Podmiot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do sporz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dzania p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rocznych sprawozda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Sprawozdanie jest przekazywane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jtowi, burmistrzowi lub prezydentowi miasta w terminie do ko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ca miesi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ca nast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po up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ywie p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rocza,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rego dotyczy.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Sprawozdanie zawiera informacje o masie: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poszczeg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lnych rodzaj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odebranych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w tym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biodegradacji, oraz sposobie ich zagospodarowania, wraz ze wskazaniem instalacji, do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 przekazane odpady komunalne odebrane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pozosta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sortowania i pozosta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mechaniczno-biologicznego przetwarzania, przeznaczonych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 powsta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z odebranych przez podmiot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papieru, metali, tworzyw sztucznych i szk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 przygotowanych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 i poddanych recyklingowi;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4) 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budowlanych i rozbi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rkowych 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odpadami komunalnymi, przygotowanych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ycia, poddanych recyklingowi i innym procesom odzysku.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4. Podmiot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 nie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 na podstawie umowy,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rej mowa w art. 6f ust. 1, i nie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wiadczy takiej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w trybie zam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wienia z wolnej 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ki,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6f ust. 2,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zamie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w sprawozdaniu tak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informacje o osi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gni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tych poziomach recyklingu, przygotowania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 i odzysku innymi metodami oraz ograniczenia masy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 przekazywanych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 w ostatnim sprawozdaniu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adanym za dany rok.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5. Podmiot,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ust. 4, w sprawozdaniu podaje liczb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od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odebra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odpady komunalne, oraz do</w:t>
      </w:r>
      <w:r>
        <w:rPr>
          <w:rFonts w:ascii="Times New Roman" w:eastAsia="Times New Roman"/>
          <w:color w:val="000000"/>
        </w:rPr>
        <w:t>łą</w:t>
      </w:r>
      <w:r>
        <w:rPr>
          <w:rFonts w:ascii="Times New Roman" w:eastAsia="Times New Roman"/>
          <w:color w:val="000000"/>
        </w:rPr>
        <w:t>cza do sprawozdania wykaz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z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rymi w okresie obj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tym sprawozdaniem zawar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umowy na odbieranie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a tak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wykaz tych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z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rymi umowy te uleg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 rozwi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zaniu lub wygas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y. W wykazach zamieszcza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imi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i nazwisko albo nazw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oraz adres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ciciela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adres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oraz w przypadku rozwi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zania umowy - informacj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, do kiedy umowa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zywa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6. Podmiot,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ust. 1,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 w danym p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roczu nie odbiera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na terenie danej gminy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przekazuje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jtowi, burmistrzowi lub prezydentowi miasta, w terminie,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ust. 2, sprawozdanie zerowe.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9na.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  <w:sz w:val="20"/>
          <w:vertAlign w:val="superscript"/>
        </w:rPr>
        <w:t>76</w:t>
      </w:r>
      <w:r>
        <w:rPr>
          <w:rFonts w:ascii="Times New Roman" w:eastAsia="Times New Roman"/>
          <w:color w:val="000000"/>
        </w:rPr>
        <w:t xml:space="preserve">  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1. Podmiot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punkt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z wy</w:t>
      </w:r>
      <w:r>
        <w:rPr>
          <w:rFonts w:ascii="Times New Roman" w:eastAsia="Times New Roman"/>
          <w:color w:val="000000"/>
        </w:rPr>
        <w:t>łą</w:t>
      </w:r>
      <w:r>
        <w:rPr>
          <w:rFonts w:ascii="Times New Roman" w:eastAsia="Times New Roman"/>
          <w:color w:val="000000"/>
        </w:rPr>
        <w:t>czeniem gminy,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do sporz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dzania rocznych sprawozda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Sprawozdanie jest przekazywane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jtowi, burmistrzowi lub prezydentowi miasta w terminie do 31 stycznia za poprzedni rok kalendarzowy.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Sprawozdanie zawiera informacje o masie: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poszczeg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lnych rodzaj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zebranych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w tym o odpadach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biodegradacji, oraz sposobie ich zagospodarowania, wraz ze wskazaniem instalacji, do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 przekazane zebrane odpady komunalne;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pozosta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sortowania przeznaczonych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 powsta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z zebranych przez podmiot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papieru, metali, tworzyw sztucznych i szk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 przygotowanych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 i do recyklingu, powsta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z zebranych przez podmiot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4) 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budowlanych i rozbi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rkowych 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odpadami komunalnymi przygotowanych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ycia, poddanych recyklingowi i innym procesom odzysku powsta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z zebranych przez podmiot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9o.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Podmiot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w zakresie opr</w:t>
      </w:r>
      <w:r>
        <w:rPr>
          <w:rFonts w:ascii="Times New Roman" w:eastAsia="Times New Roman"/>
          <w:color w:val="000000"/>
        </w:rPr>
        <w:t>óż</w:t>
      </w:r>
      <w:r>
        <w:rPr>
          <w:rFonts w:ascii="Times New Roman" w:eastAsia="Times New Roman"/>
          <w:color w:val="000000"/>
        </w:rPr>
        <w:t>niania zbiornik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bezodp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ywowych i transportu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do sporz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dzania kwartalnych sprawozda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Sprawozdanie jest przekazywane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jtowi, burmistrzowi lub prezydentowi miasta w terminie do ko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ca miesi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ca nast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po kwartale,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rego dotyczy.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Sprawozdanie zawiera: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informacje o ilo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i rodzaju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odebranych z obszaru danej gminy;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informacje o sposobach zagospodarowania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ych, wraz ze wskazaniem stacji zlewnej, do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 przekazane odebrane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e;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liczb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od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 odebrane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e.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4. Podmiot,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ust. 1, do</w:t>
      </w:r>
      <w:r>
        <w:rPr>
          <w:rFonts w:ascii="Times New Roman" w:eastAsia="Times New Roman"/>
          <w:color w:val="000000"/>
        </w:rPr>
        <w:t>łą</w:t>
      </w:r>
      <w:r>
        <w:rPr>
          <w:rFonts w:ascii="Times New Roman" w:eastAsia="Times New Roman"/>
          <w:color w:val="000000"/>
        </w:rPr>
        <w:t>cza do sprawozdania wykaz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z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rymi w okresie obj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tym sprawozdaniem zawar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umowy na opr</w:t>
      </w:r>
      <w:r>
        <w:rPr>
          <w:rFonts w:ascii="Times New Roman" w:eastAsia="Times New Roman"/>
          <w:color w:val="000000"/>
        </w:rPr>
        <w:t>óż</w:t>
      </w:r>
      <w:r>
        <w:rPr>
          <w:rFonts w:ascii="Times New Roman" w:eastAsia="Times New Roman"/>
          <w:color w:val="000000"/>
        </w:rPr>
        <w:t>nianie zbiornik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bezodp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ywowych i transport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ych, oraz wykaz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z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rymi umowy te uleg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 rozwi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zaniu lub wygas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y. W wykazach zamieszcza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imi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i nazwisko albo nazw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oraz adres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ciciela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a tak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adres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9oa.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  <w:sz w:val="20"/>
          <w:vertAlign w:val="superscript"/>
        </w:rPr>
        <w:t>77</w:t>
      </w:r>
      <w:r>
        <w:rPr>
          <w:rFonts w:ascii="Times New Roman" w:eastAsia="Times New Roman"/>
          <w:color w:val="000000"/>
        </w:rPr>
        <w:t xml:space="preserve">  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1.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regionaln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instalacj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oraz instalacj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przewidzian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do zast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pczej obs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regionu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przekaza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biorcy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cemu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lub gminie, z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rymi ma zawarte umowy, informacj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 odpadach, przekazanych mu przez tego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lub gmin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 podda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procesowi przygotowania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ycia, recyklingu lub przekaza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w tym celu innemu posiadaczowi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Informacja o odpadach pochodz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z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z terenu danej gminy zawiera dane o: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rodzajach i masie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papieru, metali, tworzyw sztucznych i szk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 poddanych recyklingowi i przygotowanych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 lub przekazanych w tym celu innemu posiadaczowi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wraz ze wskazaniem procesu odzysku,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remu 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poddany odpad;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rodzajach i masie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budowlanych i rozbi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rkowych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odpady komunalne przygotowanych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ycia, poddanych recyklingowi oraz poddanych innym formom odzysku lub przekazanych w tym celu innemu posiadaczowi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wraz ze wskazaniem procesu odzysku,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remu 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poddany odpad;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masie wytworzonych i poddanych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adowaniu pozosta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sortowania i pozosta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mechaniczno-biologicznego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Informacja o masie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poddanych recyklingowi, przygotowanych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 oraz poddanych odzyskowi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by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podawana jako iloczyn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redniego procentowego wska</w:t>
      </w:r>
      <w:r>
        <w:rPr>
          <w:rFonts w:ascii="Times New Roman" w:eastAsia="Times New Roman"/>
          <w:color w:val="000000"/>
        </w:rPr>
        <w:t>ź</w:t>
      </w:r>
      <w:r>
        <w:rPr>
          <w:rFonts w:ascii="Times New Roman" w:eastAsia="Times New Roman"/>
          <w:color w:val="000000"/>
        </w:rPr>
        <w:t>nika osi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gni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tego w danej instalacji, odpowiednio dla: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recyklingu, lub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przygotowania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ycia, lub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odzysku</w:t>
      </w:r>
    </w:p>
    <w:p w:rsidR="00337FD6" w:rsidRDefault="00337FD6">
      <w:pPr>
        <w:spacing w:before="213" w:after="240"/>
        <w:ind w:left="533"/>
        <w:jc w:val="both"/>
      </w:pPr>
      <w:r>
        <w:rPr>
          <w:rFonts w:ascii="Times New Roman" w:eastAsia="Times New Roman"/>
          <w:color w:val="000000"/>
        </w:rPr>
        <w:t>–</w:t>
      </w:r>
      <w:r>
        <w:rPr>
          <w:rFonts w:ascii="Times New Roman" w:eastAsia="Times New Roman"/>
          <w:color w:val="000000"/>
        </w:rPr>
        <w:t xml:space="preserve"> oraz </w:t>
      </w:r>
      <w:r>
        <w:rPr>
          <w:rFonts w:ascii="Times New Roman" w:eastAsia="Times New Roman"/>
          <w:color w:val="000000"/>
        </w:rPr>
        <w:t>łą</w:t>
      </w:r>
      <w:r>
        <w:rPr>
          <w:rFonts w:ascii="Times New Roman" w:eastAsia="Times New Roman"/>
          <w:color w:val="000000"/>
        </w:rPr>
        <w:t>cznej masy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przekazanych przez gmin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4. Informacja o masie pozosta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sortowania i pozosta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mechaniczno-biologicznego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poddanych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adowaniu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by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podawana jako iloczyn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redniego procentowego wska</w:t>
      </w:r>
      <w:r>
        <w:rPr>
          <w:rFonts w:ascii="Times New Roman" w:eastAsia="Times New Roman"/>
          <w:color w:val="000000"/>
        </w:rPr>
        <w:t>ź</w:t>
      </w:r>
      <w:r>
        <w:rPr>
          <w:rFonts w:ascii="Times New Roman" w:eastAsia="Times New Roman"/>
          <w:color w:val="000000"/>
        </w:rPr>
        <w:t>nika osi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gni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tego w danej instalacji dla poddanych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adowaniu odpowiednio: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pozosta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sortowania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lub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pozosta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mechaniczno-biologicznego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</w:t>
      </w:r>
    </w:p>
    <w:p w:rsidR="00337FD6" w:rsidRDefault="00337FD6">
      <w:pPr>
        <w:spacing w:before="213" w:after="240"/>
        <w:ind w:left="533"/>
        <w:jc w:val="both"/>
      </w:pPr>
      <w:r>
        <w:rPr>
          <w:rFonts w:ascii="Times New Roman" w:eastAsia="Times New Roman"/>
          <w:color w:val="000000"/>
        </w:rPr>
        <w:t xml:space="preserve">- oraz </w:t>
      </w:r>
      <w:r>
        <w:rPr>
          <w:rFonts w:ascii="Times New Roman" w:eastAsia="Times New Roman"/>
          <w:color w:val="000000"/>
        </w:rPr>
        <w:t>łą</w:t>
      </w:r>
      <w:r>
        <w:rPr>
          <w:rFonts w:ascii="Times New Roman" w:eastAsia="Times New Roman"/>
          <w:color w:val="000000"/>
        </w:rPr>
        <w:t>cznej masy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przekazanych przez gmin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5.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regionaln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instalacj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oraz instalacj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przewidzian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do zast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pczej obs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regionu przekazuje informacj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 odpadach,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 podda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procesowi przygotowania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ycia, recyklingu lub odzysku innymi metodami lub przekaza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w tym celu innemu posiadaczowi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biorcy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cemu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dwa razy w roku: za pierwsze p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rocze - w terminie do dnia 15 lipca i za drugie p</w:t>
      </w:r>
      <w:r>
        <w:rPr>
          <w:rFonts w:ascii="Times New Roman" w:eastAsia="Times New Roman"/>
          <w:color w:val="000000"/>
        </w:rPr>
        <w:t>ół</w:t>
      </w:r>
      <w:r>
        <w:rPr>
          <w:rFonts w:ascii="Times New Roman" w:eastAsia="Times New Roman"/>
          <w:color w:val="000000"/>
        </w:rPr>
        <w:t>rocze - w terminie do dnia 15 stycznia;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gminie raz w roku - w terminie do dnia 15 stycznia za poprzedni rok kalendarzowy.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6. Minister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ciwy do spraw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li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>, w drodze rozporz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dzenia, wz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 informacji,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1, kieruj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potrzeb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ujednolicenia zawartych w niej danych.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9p.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1.  </w:t>
      </w:r>
      <w:r>
        <w:rPr>
          <w:rFonts w:ascii="Times New Roman" w:eastAsia="Times New Roman"/>
          <w:color w:val="000000"/>
          <w:sz w:val="20"/>
          <w:vertAlign w:val="superscript"/>
        </w:rPr>
        <w:t>78</w:t>
      </w:r>
      <w:r>
        <w:rPr>
          <w:rFonts w:ascii="Times New Roman" w:eastAsia="Times New Roman"/>
          <w:color w:val="000000"/>
        </w:rPr>
        <w:t xml:space="preserve">  W celu weryfikacji danych zawartych w sprawozdaniu,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9n ust. 1, art. 9na ust. 1 lub art. 9o ust. 1,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zobowi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podmiot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podmiot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w zakresie opr</w:t>
      </w:r>
      <w:r>
        <w:rPr>
          <w:rFonts w:ascii="Times New Roman" w:eastAsia="Times New Roman"/>
          <w:color w:val="000000"/>
        </w:rPr>
        <w:t>óż</w:t>
      </w:r>
      <w:r>
        <w:rPr>
          <w:rFonts w:ascii="Times New Roman" w:eastAsia="Times New Roman"/>
          <w:color w:val="000000"/>
        </w:rPr>
        <w:t>niania zbiornik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bezodp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ywowych i transportu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ych,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regionaln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instalacj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instalacj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przewidzian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do zast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pczej obs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regionu lub innego posiadacza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do okazania dokument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sporz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dzanych na potrzeby ewidencji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oraz dokument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potwierdzaj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osi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gni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cie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poziom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recyklingu, przygotowania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 i odzysku innymi metodami oraz ograniczenia masy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 przekazywanych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W przypadku gdy sprawozdanie jest sporz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dzone nierzetelnie,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 wzywa podmiot,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 przekaza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sprawozdanie, do jego uzupe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nienia lub poprawienia w terminie 14 dni.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9q.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do sporz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dzania rocznego sprawozdania z realizacji zada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z zakresu gospodarowania odpadami komunalnymi.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Sprawozdanie jest przekazywane marsza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kowi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dztwa i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dzkiemu inspektorowi ochrony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 w terminie do 31 marca roku nast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po roku,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rego dotyczy.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3.  </w:t>
      </w:r>
      <w:r>
        <w:rPr>
          <w:rFonts w:ascii="Times New Roman" w:eastAsia="Times New Roman"/>
          <w:color w:val="000000"/>
          <w:sz w:val="20"/>
          <w:vertAlign w:val="superscript"/>
        </w:rPr>
        <w:t>79</w:t>
      </w:r>
      <w:r>
        <w:rPr>
          <w:rFonts w:ascii="Times New Roman" w:eastAsia="Times New Roman"/>
          <w:color w:val="000000"/>
        </w:rPr>
        <w:t xml:space="preserve">  Sprawozdanie zawiera: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informacj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 masie poszczeg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lnych rodzaj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odebranych z terenu gminy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w tym o odebranych odpadach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biodegradacji, oraz sposobie ich zagospodarowania, wraz ze wskazaniem instalacji, do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 przekazane odpady komunalne odebrane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informacj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na terenie gminy punktach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masie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w nich zebranych oraz o sposobie ich zagospodarowania, wraz ze wskazaniem instalacji, do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 przekazane zebrane odpady komunalne;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informacj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 masie pozosta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sortowania i pozosta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mechaniczno-biologicznego przetwarzania, przeznaczonych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 powsta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z odebranych i zebranych z terenu gminy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4)  informacje o osi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gni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tych poziomach recyklingu, przygotowania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 i odzysku innymi metodami oraz ograniczenia masy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 przekazywanych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5)  liczb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od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 odebrane odpady komunalne.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4. Niez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enie sprawozdania jest r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wnoznaczne z niewykonaniem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3b i art. 3c.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5.  </w:t>
      </w:r>
      <w:r>
        <w:rPr>
          <w:rFonts w:ascii="Times New Roman" w:eastAsia="Times New Roman"/>
          <w:color w:val="000000"/>
          <w:sz w:val="20"/>
          <w:vertAlign w:val="superscript"/>
        </w:rPr>
        <w:t>80</w:t>
      </w:r>
      <w:r>
        <w:rPr>
          <w:rFonts w:ascii="Times New Roman" w:eastAsia="Times New Roman"/>
          <w:color w:val="000000"/>
        </w:rPr>
        <w:t xml:space="preserve">  Sprawozdanie jest przekazywane marsza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kowi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dztwa za po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rednictwem Bazy danych o produktach i opakowaniach oraz o gospodarce odpadami.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9r.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Marsza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ek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dztwa i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dzki inspektor ochrony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 weryfikuj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dane zawarte w sprawozdaniu,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9q ust. 1.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2.  </w:t>
      </w:r>
      <w:r>
        <w:rPr>
          <w:rFonts w:ascii="Times New Roman" w:eastAsia="Times New Roman"/>
          <w:color w:val="000000"/>
          <w:sz w:val="20"/>
          <w:vertAlign w:val="superscript"/>
        </w:rPr>
        <w:t>81</w:t>
      </w:r>
      <w:r>
        <w:rPr>
          <w:rFonts w:ascii="Times New Roman" w:eastAsia="Times New Roman"/>
          <w:color w:val="000000"/>
        </w:rPr>
        <w:t xml:space="preserve">  W przypadku gdy sprawozdanie,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9q ust. 1, jest sporz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dzone nierzetelnie, marsza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ek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dztwa wzywa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jta, burmistrza lub prezydenta miasta,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 przekaza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sprawozdanie, do jego uzupe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nienia lub poprawienia w terminie 30 dni, a w przypadku gdy jest to drugie lub kolejne wezwanie - w terminie 14 dni.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9s.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Marsza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ek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dztwa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do sporz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dzania rocznego sprawozdania z realizacji zada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z zakresu gospodarowania odpadami komunalnymi.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Sprawozdanie jest przekazywane ministrowi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ciwemu do spraw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 w terminie do 15 lipca roku nast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po roku,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rego dotyczy.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3.  </w:t>
      </w:r>
      <w:r>
        <w:rPr>
          <w:rFonts w:ascii="Times New Roman" w:eastAsia="Times New Roman"/>
          <w:color w:val="000000"/>
          <w:sz w:val="20"/>
          <w:vertAlign w:val="superscript"/>
        </w:rPr>
        <w:t>82</w:t>
      </w:r>
      <w:r>
        <w:rPr>
          <w:rFonts w:ascii="Times New Roman" w:eastAsia="Times New Roman"/>
          <w:color w:val="000000"/>
        </w:rPr>
        <w:t xml:space="preserve">  Sprawozdanie zawiera: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informacje o masie poszczeg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lnych rodzaj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odebranych z terenu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dztwa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w tym o odebranych odpadach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biodegradacji, oraz sposobie ich zagospodarowania, wraz ze wskazaniem instalacji, do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 przekazane odpady komunalne odebrane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informacj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na terenie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dztwa punktach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informacj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 masie pozosta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sortowania i pozosta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mechaniczno-biologicznego przetwarzania, przeznaczonych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 powsta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 z odebranych i zebranych z terenu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dztwa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4)  informacje o osi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gni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tych przez gminy z terenu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dztwa poziomach recyklingu, przygotowania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 i odzysku innymi metodami oraz ograniczenia masy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 przekazywanych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5)  liczb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od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 odebrane odpady komunalne.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4. W przypadku gdy sprawozdanie jest sporz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dzone nierzetelnie, minister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ciwy do spraw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 wzywa marsza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ka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dztwa,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 przekaza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sprawozdanie, do jego uzupe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nienia lub poprawienia w terminie 30 dni.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5.  </w:t>
      </w:r>
      <w:r>
        <w:rPr>
          <w:rFonts w:ascii="Times New Roman" w:eastAsia="Times New Roman"/>
          <w:color w:val="000000"/>
          <w:sz w:val="20"/>
          <w:vertAlign w:val="superscript"/>
        </w:rPr>
        <w:t>83</w:t>
      </w:r>
      <w:r>
        <w:rPr>
          <w:rFonts w:ascii="Times New Roman" w:eastAsia="Times New Roman"/>
          <w:color w:val="000000"/>
        </w:rPr>
        <w:t xml:space="preserve">  Sprawozdanie jest przekazywane ministrowi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ciwemu do spraw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 za po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rednictwem Bazy danych o produktach i opakowaniach oraz o gospodarce odpadami.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9t.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  <w:sz w:val="20"/>
          <w:vertAlign w:val="superscript"/>
        </w:rPr>
        <w:t>84</w:t>
      </w:r>
      <w:r>
        <w:rPr>
          <w:rFonts w:ascii="Times New Roman" w:eastAsia="Times New Roman"/>
          <w:color w:val="000000"/>
        </w:rPr>
        <w:t xml:space="preserve">  Minister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ciwy do spraw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li, w drodze rozporz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dzenia, wzory sprawozda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9n ust. 1, art. 9na ust. 1, art. 9o ust. 1, art. 9q ust. 1 i art. 9s ust. 1, kieruj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potrzeb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ujednolicenia sprawozda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oraz konieczno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zapewnienia skutecznej kontroli w zakresie utrzymania 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i 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dku w gminach.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9ta.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  <w:sz w:val="20"/>
          <w:vertAlign w:val="superscript"/>
        </w:rPr>
        <w:t>85</w:t>
      </w:r>
      <w:r>
        <w:rPr>
          <w:rFonts w:ascii="Times New Roman" w:eastAsia="Times New Roman"/>
          <w:color w:val="000000"/>
        </w:rPr>
        <w:t xml:space="preserve">  Terminy do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enia deklaracji o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 oraz sprawozda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9n ust. 1, art. 9na ust. 1, art. 9o ust. 1, art. 9q ust. 1 i art. 9s ust. 1, uwa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za zachowane, je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eli przed ich up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ywem deklaracja lub sprawozdanie 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nadane w polskiej plac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wce pocztowej operatora wyznaczonego w rozumieniu </w:t>
      </w:r>
      <w:r>
        <w:rPr>
          <w:rFonts w:ascii="Times New Roman" w:eastAsia="Times New Roman"/>
          <w:color w:val="1B1B1B"/>
        </w:rPr>
        <w:t>ustawy</w:t>
      </w:r>
      <w:r>
        <w:rPr>
          <w:rFonts w:ascii="Times New Roman" w:eastAsia="Times New Roman"/>
          <w:color w:val="000000"/>
        </w:rPr>
        <w:t xml:space="preserve"> z dnia 23 listopada 2012 r. - Prawo pocztowe (Dz. U. poz. 1529) lub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wys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ane w formie dokumentu elektronicznego do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ciwego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jta, burmistrza lub prezydenta miasta, marsza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ka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dztwa oraz ministra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ciwego do spraw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rodowiska, a nadawca otrzyma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urz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dowe po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wiadczenie odbioru.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9tb.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  <w:sz w:val="20"/>
          <w:vertAlign w:val="superscript"/>
        </w:rPr>
        <w:t>86</w:t>
      </w:r>
      <w:r>
        <w:rPr>
          <w:rFonts w:ascii="Times New Roman" w:eastAsia="Times New Roman"/>
          <w:color w:val="000000"/>
        </w:rPr>
        <w:t xml:space="preserve">  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1. Na podstawie sprawozda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onych przez podmioty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podmioty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punkty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oraz rocznego sprawozdania z realizacji zada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z zakresu gospodarowania odpadami komunalnymi oraz innych dost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pnych danych wp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ywaj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na koszty systemu gospodarowania odpadami komunalnymi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 sporz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dza analiz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stanu gospodarki odpadami komunalnymi obejmuj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 szczeg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liwo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przetwarzania zmieszanych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zielonych oraz pozosta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sortowania i pozosta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mechaniczno-biologicznego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przeznaczonych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potrzeby inwestycyjne zwi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zane z gospodarowaniem odpadami komunalnymi;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koszty poniesione w zwi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zku z odbieraniem, odzyskiem, recyklingiem i unieszkodliwianiem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4)  liczb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mieszka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5)  liczb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rzy nie zawarli umowy,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art. 6 ust. 1, w imieniu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gmina powinna podj</w:t>
      </w:r>
      <w:r>
        <w:rPr>
          <w:rFonts w:ascii="Times New Roman" w:eastAsia="Times New Roman"/>
          <w:color w:val="000000"/>
        </w:rPr>
        <w:t>ąć</w:t>
      </w:r>
      <w:r>
        <w:rPr>
          <w:rFonts w:ascii="Times New Roman" w:eastAsia="Times New Roman"/>
          <w:color w:val="000000"/>
        </w:rPr>
        <w:t xml:space="preserve">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ania,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6 ust. 6-12;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6)  ilo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wytwarzanych na terenie gminy;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7)  ilo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zmieszanych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zielonych odbieranych z terenu gminy oraz powstaj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z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pozosta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sortowania i pozosta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mechaniczno-biologicznego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przeznaczonych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Analiz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stanu gospodarki odpadami komunalnymi sporz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 terminie do dnia 30 kwietnia za poprzedni rok kalendarzowy.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Analiza stanu gospodarki odpadami komunalnymi podlega publicznemu udost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pnieniu na stronie podmiotowej Biuletynu Informacji Publicznej urz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du gminy.</w:t>
      </w:r>
    </w:p>
    <w:p w:rsidR="00337FD6" w:rsidRDefault="00337FD6">
      <w:pPr>
        <w:spacing w:after="0"/>
      </w:pPr>
    </w:p>
    <w:p w:rsidR="00337FD6" w:rsidRDefault="00337FD6">
      <w:pPr>
        <w:spacing w:before="587" w:after="0"/>
        <w:jc w:val="center"/>
      </w:pPr>
      <w:r>
        <w:rPr>
          <w:rFonts w:ascii="Times New Roman" w:eastAsia="Times New Roman"/>
          <w:b/>
          <w:color w:val="000000"/>
        </w:rPr>
        <w:t>Rozdzia</w:t>
      </w:r>
      <w:r>
        <w:rPr>
          <w:rFonts w:ascii="Times New Roman" w:eastAsia="Times New Roman"/>
          <w:b/>
          <w:color w:val="000000"/>
        </w:rPr>
        <w:t>ł </w:t>
      </w:r>
      <w:r>
        <w:rPr>
          <w:rFonts w:ascii="Times New Roman" w:eastAsia="Times New Roman"/>
          <w:b/>
          <w:color w:val="000000"/>
        </w:rPr>
        <w:t xml:space="preserve"> 4c </w:t>
      </w:r>
    </w:p>
    <w:p w:rsidR="00337FD6" w:rsidRDefault="00337FD6">
      <w:pPr>
        <w:spacing w:before="100" w:after="0"/>
        <w:jc w:val="center"/>
      </w:pPr>
      <w:r>
        <w:rPr>
          <w:rFonts w:ascii="Times New Roman" w:eastAsia="Times New Roman"/>
          <w:b/>
          <w:color w:val="000000"/>
        </w:rPr>
        <w:t>Kontrola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9u.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 sprawuje kontrol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przestrzegania i stosowania przepis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ustawy.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Do kontroli,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1, stosuje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przepisy </w:t>
      </w:r>
      <w:r>
        <w:rPr>
          <w:rFonts w:ascii="Times New Roman" w:eastAsia="Times New Roman"/>
          <w:color w:val="1B1B1B"/>
        </w:rPr>
        <w:t>art. 379</w:t>
      </w:r>
      <w:r>
        <w:rPr>
          <w:rFonts w:ascii="Times New Roman" w:eastAsia="Times New Roman"/>
          <w:color w:val="000000"/>
        </w:rPr>
        <w:t xml:space="preserve"> i </w:t>
      </w:r>
      <w:r>
        <w:rPr>
          <w:rFonts w:ascii="Times New Roman" w:eastAsia="Times New Roman"/>
          <w:color w:val="1B1B1B"/>
        </w:rPr>
        <w:t>art. 380</w:t>
      </w:r>
      <w:r>
        <w:rPr>
          <w:rFonts w:ascii="Times New Roman" w:eastAsia="Times New Roman"/>
          <w:color w:val="000000"/>
        </w:rPr>
        <w:t xml:space="preserve"> ustawy z dnia 27 kwietnia 2001 r. - Prawo ochrony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 (Dz. U. z 2013 r. poz. 1232 i 1238).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9v.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wyst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pi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z wnioskiem do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ciwego miejscowo komendanta Policji o pomoc, je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eli jest to niezb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dne do przeprowadzenia czynno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kontrolnych.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Na wniosek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jta, burmistrza lub prezydenta miasta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ciwy miejscowo komendant Policji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do zapewnienia kontroluj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cym pomocy Policji w toku wykonywania czynno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kontrolnych.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9w.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Marsza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ek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dztwa sprawuje kontrol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nad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cym regionaln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instalacj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w zakresie przyjmowania zmieszanych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zielonych oraz pozosta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sortowania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przeznaczonych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Do kontroli,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1, stosuje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przepisy </w:t>
      </w:r>
      <w:r>
        <w:rPr>
          <w:rFonts w:ascii="Times New Roman" w:eastAsia="Times New Roman"/>
          <w:color w:val="1B1B1B"/>
        </w:rPr>
        <w:t>art. 379</w:t>
      </w:r>
      <w:r>
        <w:rPr>
          <w:rFonts w:ascii="Times New Roman" w:eastAsia="Times New Roman"/>
          <w:color w:val="000000"/>
        </w:rPr>
        <w:t xml:space="preserve"> i </w:t>
      </w:r>
      <w:r>
        <w:rPr>
          <w:rFonts w:ascii="Times New Roman" w:eastAsia="Times New Roman"/>
          <w:color w:val="1B1B1B"/>
        </w:rPr>
        <w:t>art. 380</w:t>
      </w:r>
      <w:r>
        <w:rPr>
          <w:rFonts w:ascii="Times New Roman" w:eastAsia="Times New Roman"/>
          <w:color w:val="000000"/>
        </w:rPr>
        <w:t xml:space="preserve"> ustawy z dnia 27 kwietnia 2001 r. - Prawo ochrony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rodowiska.</w:t>
      </w:r>
    </w:p>
    <w:p w:rsidR="00337FD6" w:rsidRDefault="00337FD6">
      <w:pPr>
        <w:spacing w:after="0"/>
      </w:pPr>
    </w:p>
    <w:p w:rsidR="00337FD6" w:rsidRDefault="00337FD6">
      <w:pPr>
        <w:spacing w:before="587" w:after="0"/>
        <w:jc w:val="center"/>
      </w:pPr>
      <w:r>
        <w:rPr>
          <w:rFonts w:ascii="Times New Roman" w:eastAsia="Times New Roman"/>
          <w:b/>
          <w:color w:val="000000"/>
        </w:rPr>
        <w:t>Rozdzia</w:t>
      </w:r>
      <w:r>
        <w:rPr>
          <w:rFonts w:ascii="Times New Roman" w:eastAsia="Times New Roman"/>
          <w:b/>
          <w:color w:val="000000"/>
        </w:rPr>
        <w:t>ł </w:t>
      </w:r>
      <w:r>
        <w:rPr>
          <w:rFonts w:ascii="Times New Roman" w:eastAsia="Times New Roman"/>
          <w:b/>
          <w:color w:val="000000"/>
        </w:rPr>
        <w:t xml:space="preserve"> 4d </w:t>
      </w:r>
    </w:p>
    <w:p w:rsidR="00337FD6" w:rsidRDefault="00337FD6">
      <w:pPr>
        <w:spacing w:before="100" w:after="0"/>
        <w:jc w:val="center"/>
      </w:pPr>
      <w:r>
        <w:rPr>
          <w:rFonts w:ascii="Times New Roman" w:eastAsia="Times New Roman"/>
          <w:b/>
          <w:color w:val="000000"/>
        </w:rPr>
        <w:t>Kary pieni</w:t>
      </w:r>
      <w:r>
        <w:rPr>
          <w:rFonts w:ascii="Times New Roman" w:eastAsia="Times New Roman"/>
          <w:b/>
          <w:color w:val="000000"/>
        </w:rPr>
        <w:t>ęż</w:t>
      </w:r>
      <w:r>
        <w:rPr>
          <w:rFonts w:ascii="Times New Roman" w:eastAsia="Times New Roman"/>
          <w:b/>
          <w:color w:val="000000"/>
        </w:rPr>
        <w:t>ne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9x.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biorca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odbiera odpady komunalne bez wymaganego wpisu do rejestru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regulowanej,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9b ust. 2 -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5.000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za pierwszy miesi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wykonywania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bez wymaganego wpisu do rejestru oraz 10.000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za ka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dy kolejny miesi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wykonywania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bez wymaganego wpisu do rejestru;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2)   </w:t>
      </w:r>
      <w:r>
        <w:rPr>
          <w:rFonts w:ascii="Times New Roman" w:eastAsia="Times New Roman"/>
          <w:color w:val="000000"/>
          <w:sz w:val="20"/>
          <w:vertAlign w:val="superscript"/>
        </w:rPr>
        <w:t>87</w:t>
      </w:r>
      <w:r>
        <w:rPr>
          <w:rFonts w:ascii="Times New Roman" w:eastAsia="Times New Roman"/>
          <w:color w:val="000000"/>
        </w:rPr>
        <w:t xml:space="preserve">  miesza selektywnie zebrane odpady komunalne ze zmieszanymi odpadami komunalnymi lub selektywnie zebrane odpady r</w:t>
      </w:r>
      <w:r>
        <w:rPr>
          <w:rFonts w:ascii="Times New Roman" w:eastAsia="Times New Roman"/>
          <w:color w:val="000000"/>
        </w:rPr>
        <w:t>óż</w:t>
      </w:r>
      <w:r>
        <w:rPr>
          <w:rFonts w:ascii="Times New Roman" w:eastAsia="Times New Roman"/>
          <w:color w:val="000000"/>
        </w:rPr>
        <w:t>nych rodzaj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ze sob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 10 000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do 50 000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3)   </w:t>
      </w:r>
      <w:r>
        <w:rPr>
          <w:rFonts w:ascii="Times New Roman" w:eastAsia="Times New Roman"/>
          <w:color w:val="000000"/>
          <w:sz w:val="20"/>
          <w:vertAlign w:val="superscript"/>
        </w:rPr>
        <w:t>88</w:t>
      </w:r>
      <w:r>
        <w:rPr>
          <w:rFonts w:ascii="Times New Roman" w:eastAsia="Times New Roman"/>
          <w:color w:val="000000"/>
        </w:rPr>
        <w:t xml:space="preserve">  nie przekazuje, z zastrze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eniem art. 9e ust. 1a-1c, odebranych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zmieszanych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oraz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zielonych do regionalnej instalacji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albo w przypadkach,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rych mowa w </w:t>
      </w:r>
      <w:r>
        <w:rPr>
          <w:rFonts w:ascii="Times New Roman" w:eastAsia="Times New Roman"/>
          <w:color w:val="1B1B1B"/>
        </w:rPr>
        <w:t>art. 38 ust. 2 pkt 2</w:t>
      </w:r>
      <w:r>
        <w:rPr>
          <w:rFonts w:ascii="Times New Roman" w:eastAsia="Times New Roman"/>
          <w:color w:val="000000"/>
        </w:rPr>
        <w:t xml:space="preserve"> ustawy z dnia 14 grudnia 2012 r. o odpadach, do instalacji przewidzianych do zast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pczej obs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tego regionu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 500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do 2000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za pierwszy ujawniony przypadek;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4)   </w:t>
      </w:r>
      <w:r>
        <w:rPr>
          <w:rFonts w:ascii="Times New Roman" w:eastAsia="Times New Roman"/>
          <w:color w:val="000000"/>
          <w:sz w:val="20"/>
          <w:vertAlign w:val="superscript"/>
        </w:rPr>
        <w:t>89</w:t>
      </w:r>
      <w:r>
        <w:rPr>
          <w:rFonts w:ascii="Times New Roman" w:eastAsia="Times New Roman"/>
          <w:color w:val="000000"/>
        </w:rPr>
        <w:t xml:space="preserve">  przekazuje nierzetelne sprawozdanie,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9n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 200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do 500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, je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eli sprawozdanie zostanie uzupe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nione lub poprawione w terminie 14 dni od dnia dor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czenia wezwania,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9p ust. 2, a w przypadku niezastosowania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 wezwania od 500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do 5000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5)   </w:t>
      </w:r>
      <w:r>
        <w:rPr>
          <w:rFonts w:ascii="Times New Roman" w:eastAsia="Times New Roman"/>
          <w:color w:val="000000"/>
          <w:sz w:val="20"/>
          <w:vertAlign w:val="superscript"/>
        </w:rPr>
        <w:t>90</w:t>
      </w:r>
      <w:r>
        <w:rPr>
          <w:rFonts w:ascii="Times New Roman" w:eastAsia="Times New Roman"/>
          <w:color w:val="000000"/>
        </w:rPr>
        <w:t xml:space="preserve">  przekazuje po terminie sprawozdanie,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9n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100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za ka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dy dzie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op</w:t>
      </w:r>
      <w:r>
        <w:rPr>
          <w:rFonts w:ascii="Times New Roman" w:eastAsia="Times New Roman"/>
          <w:color w:val="000000"/>
        </w:rPr>
        <w:t>óź</w:t>
      </w:r>
      <w:r>
        <w:rPr>
          <w:rFonts w:ascii="Times New Roman" w:eastAsia="Times New Roman"/>
          <w:color w:val="000000"/>
        </w:rPr>
        <w:t>nienia, nie wi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cej jednak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za 365 dni.</w:t>
      </w:r>
    </w:p>
    <w:p w:rsidR="00337FD6" w:rsidRDefault="00337FD6">
      <w:pPr>
        <w:spacing w:after="0"/>
      </w:pP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biorca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 nie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 na podstawie umowy,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rej mowa w art. 6f ust. 1, i nie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wiadczy takiej us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w trybie zam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wienia z wolnej 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ki,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6f ust. 2, i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 nie wykonuje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zku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lonego w art. 9g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nej, obliczonej odr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bnie dla wymaganego poziomu: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recyklingu, przygotowania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 i odzysku innymi metodami;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ograniczenia masy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 przekazywanych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3.  </w:t>
      </w:r>
      <w:r>
        <w:rPr>
          <w:rFonts w:ascii="Times New Roman" w:eastAsia="Times New Roman"/>
          <w:color w:val="000000"/>
          <w:sz w:val="20"/>
          <w:vertAlign w:val="superscript"/>
        </w:rPr>
        <w:t>91</w:t>
      </w:r>
      <w:r>
        <w:rPr>
          <w:rFonts w:ascii="Times New Roman" w:eastAsia="Times New Roman"/>
          <w:color w:val="000000"/>
        </w:rPr>
        <w:t xml:space="preserve">  Kar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2, oblicza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jako iloczyn jednostkowej stawki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umieszczenie niesegregowanych (zmieszanych)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na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adowisku,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lonej w przepisach wydanych na podstawie </w:t>
      </w:r>
      <w:r>
        <w:rPr>
          <w:rFonts w:ascii="Times New Roman" w:eastAsia="Times New Roman"/>
          <w:color w:val="1B1B1B"/>
        </w:rPr>
        <w:t>art. 290 ust. 2</w:t>
      </w:r>
      <w:r>
        <w:rPr>
          <w:rFonts w:ascii="Times New Roman" w:eastAsia="Times New Roman"/>
          <w:color w:val="000000"/>
        </w:rPr>
        <w:t xml:space="preserve"> ustawy z dnia 27 kwietnia 2001 r. - Prawo ochrony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rodowiska, i brakuj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masy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wyra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onej w Mg, wymaganej do osi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gni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cia odpowiedniego poziomu recyklingu, przygotowania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 i odzysku innymi metodami lub ograniczenia masy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 przekazywanych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9xa.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  <w:sz w:val="20"/>
          <w:vertAlign w:val="superscript"/>
        </w:rPr>
        <w:t>92</w:t>
      </w:r>
      <w:r>
        <w:rPr>
          <w:rFonts w:ascii="Times New Roman" w:eastAsia="Times New Roman"/>
          <w:color w:val="000000"/>
        </w:rPr>
        <w:t xml:space="preserve">  Podmiot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punkt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 przekazuje: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odpady zielone do instalacji innej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regionalna instalacja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albo w przypadkach,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38 ust. 2 pkt 2 ustawy z dnia 14 grudnia 2012 r. o odpadach, do instalacji innej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przewidziana do zast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pczej obs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tego regionu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 500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za ka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dy Mg przekazanych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zielonych;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przekazuje nierzetelne sprawozdanie,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9na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 200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do 500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, je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eli sprawozdanie zostanie uzupe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nione lub poprawione w terminie 14 dni od dnia dor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czenia wezwania,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9p ust. 2, a w przypadku niezastosowania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 wezwania od 500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do 5000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3)   </w:t>
      </w:r>
      <w:r>
        <w:rPr>
          <w:rFonts w:ascii="Times New Roman" w:eastAsia="Times New Roman"/>
          <w:color w:val="000000"/>
          <w:sz w:val="20"/>
          <w:vertAlign w:val="superscript"/>
        </w:rPr>
        <w:t>93</w:t>
      </w:r>
      <w:r>
        <w:rPr>
          <w:rFonts w:ascii="Times New Roman" w:eastAsia="Times New Roman"/>
          <w:color w:val="000000"/>
        </w:rPr>
        <w:t xml:space="preserve">  po terminie sprawozdanie,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9na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100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za ka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dy dzie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op</w:t>
      </w:r>
      <w:r>
        <w:rPr>
          <w:rFonts w:ascii="Times New Roman" w:eastAsia="Times New Roman"/>
          <w:color w:val="000000"/>
        </w:rPr>
        <w:t>óź</w:t>
      </w:r>
      <w:r>
        <w:rPr>
          <w:rFonts w:ascii="Times New Roman" w:eastAsia="Times New Roman"/>
          <w:color w:val="000000"/>
        </w:rPr>
        <w:t>nienia, nie wi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cej jednak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za 365 dni.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9xb.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  <w:sz w:val="20"/>
          <w:vertAlign w:val="superscript"/>
        </w:rPr>
        <w:t>94</w:t>
      </w:r>
      <w:r>
        <w:rPr>
          <w:rFonts w:ascii="Times New Roman" w:eastAsia="Times New Roman"/>
          <w:color w:val="000000"/>
        </w:rPr>
        <w:t xml:space="preserve">  Podmiot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w zakresie opr</w:t>
      </w:r>
      <w:r>
        <w:rPr>
          <w:rFonts w:ascii="Times New Roman" w:eastAsia="Times New Roman"/>
          <w:color w:val="000000"/>
        </w:rPr>
        <w:t>óż</w:t>
      </w:r>
      <w:r>
        <w:rPr>
          <w:rFonts w:ascii="Times New Roman" w:eastAsia="Times New Roman"/>
          <w:color w:val="000000"/>
        </w:rPr>
        <w:t>niania zbiornik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bezodp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ywowych i transportu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przekazuje nierzetelne sprawozdanie,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9o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 200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do 500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, je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eli sprawozdanie zostanie uzupe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nione lub poprawione w terminie 14 dni od dnia dor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czenia wezwania,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9p ust. 2, a w przypadku niezastosowania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 wezwania od 500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do 5000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przekazuje po terminie sprawozdanie,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9o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100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za ka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dy dzie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op</w:t>
      </w:r>
      <w:r>
        <w:rPr>
          <w:rFonts w:ascii="Times New Roman" w:eastAsia="Times New Roman"/>
          <w:color w:val="000000"/>
        </w:rPr>
        <w:t>óź</w:t>
      </w:r>
      <w:r>
        <w:rPr>
          <w:rFonts w:ascii="Times New Roman" w:eastAsia="Times New Roman"/>
          <w:color w:val="000000"/>
        </w:rPr>
        <w:t>nienia, nie wi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cej jednak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za 365 dni.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9y.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Gminna jednostka organizacyjna,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ra: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odbiera odpady komunalne pomimo zakazu wykonywania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9k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5.000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za pierwszy miesi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wykonywania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pomimo zakazu oraz 10.000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za ka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dy kolejny miesi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wykonywania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pomimo zakazu;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2)   </w:t>
      </w:r>
      <w:r>
        <w:rPr>
          <w:rFonts w:ascii="Times New Roman" w:eastAsia="Times New Roman"/>
          <w:color w:val="000000"/>
          <w:sz w:val="20"/>
          <w:vertAlign w:val="superscript"/>
        </w:rPr>
        <w:t>95</w:t>
      </w:r>
      <w:r>
        <w:rPr>
          <w:rFonts w:ascii="Times New Roman" w:eastAsia="Times New Roman"/>
          <w:color w:val="000000"/>
        </w:rPr>
        <w:t xml:space="preserve">  miesza selektywnie zebrane odpady komunalne ze zmieszanymi odpadami komunalnymi lub selektywnie zebrane odpady r</w:t>
      </w:r>
      <w:r>
        <w:rPr>
          <w:rFonts w:ascii="Times New Roman" w:eastAsia="Times New Roman"/>
          <w:color w:val="000000"/>
        </w:rPr>
        <w:t>óż</w:t>
      </w:r>
      <w:r>
        <w:rPr>
          <w:rFonts w:ascii="Times New Roman" w:eastAsia="Times New Roman"/>
          <w:color w:val="000000"/>
        </w:rPr>
        <w:t>nych rodzaj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ze sob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 10 000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do 50 000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3)   </w:t>
      </w:r>
      <w:r>
        <w:rPr>
          <w:rFonts w:ascii="Times New Roman" w:eastAsia="Times New Roman"/>
          <w:color w:val="000000"/>
          <w:sz w:val="20"/>
          <w:vertAlign w:val="superscript"/>
        </w:rPr>
        <w:t>96</w:t>
      </w:r>
      <w:r>
        <w:rPr>
          <w:rFonts w:ascii="Times New Roman" w:eastAsia="Times New Roman"/>
          <w:color w:val="000000"/>
        </w:rPr>
        <w:t xml:space="preserve">  nie przekazuje, z zastrze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eniem art. 9e ust. 1a-1c, odebranych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zmieszanych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oraz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zielonych do regionalnej instalacji do przetwarzania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albo w przypadkach,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rych mowa w </w:t>
      </w:r>
      <w:r>
        <w:rPr>
          <w:rFonts w:ascii="Times New Roman" w:eastAsia="Times New Roman"/>
          <w:color w:val="1B1B1B"/>
        </w:rPr>
        <w:t>art. 38 ust. 2 pkt 2</w:t>
      </w:r>
      <w:r>
        <w:rPr>
          <w:rFonts w:ascii="Times New Roman" w:eastAsia="Times New Roman"/>
          <w:color w:val="000000"/>
        </w:rPr>
        <w:t xml:space="preserve"> ustawy z dnia 14 grudnia 2012 r. o odpadach, do instalacji przewidzianych do zast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pczej obs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tego regionu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 500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do 2000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za pierwszy ujawniony przypadek;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4)   </w:t>
      </w:r>
      <w:r>
        <w:rPr>
          <w:rFonts w:ascii="Times New Roman" w:eastAsia="Times New Roman"/>
          <w:color w:val="000000"/>
          <w:sz w:val="20"/>
          <w:vertAlign w:val="superscript"/>
        </w:rPr>
        <w:t>97</w:t>
      </w:r>
      <w:r>
        <w:rPr>
          <w:rFonts w:ascii="Times New Roman" w:eastAsia="Times New Roman"/>
          <w:color w:val="000000"/>
        </w:rPr>
        <w:t xml:space="preserve">  przekazuje nierzetelne sprawozdanie,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9n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 200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do 500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, je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eli sprawozdanie zostanie uzupe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nione lub poprawione w terminie 14 dni od dnia dor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czenia wezwania,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9p ust. 2, a w przypadku niezastosowania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 wezwania od 500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do 5000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5)   </w:t>
      </w:r>
      <w:r>
        <w:rPr>
          <w:rFonts w:ascii="Times New Roman" w:eastAsia="Times New Roman"/>
          <w:color w:val="000000"/>
          <w:sz w:val="20"/>
          <w:vertAlign w:val="superscript"/>
        </w:rPr>
        <w:t>98</w:t>
      </w:r>
      <w:r>
        <w:rPr>
          <w:rFonts w:ascii="Times New Roman" w:eastAsia="Times New Roman"/>
          <w:color w:val="000000"/>
        </w:rPr>
        <w:t xml:space="preserve">  przekazuje po terminie sprawozdanie,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9n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100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za ka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dy dzie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op</w:t>
      </w:r>
      <w:r>
        <w:rPr>
          <w:rFonts w:ascii="Times New Roman" w:eastAsia="Times New Roman"/>
          <w:color w:val="000000"/>
        </w:rPr>
        <w:t>óź</w:t>
      </w:r>
      <w:r>
        <w:rPr>
          <w:rFonts w:ascii="Times New Roman" w:eastAsia="Times New Roman"/>
          <w:color w:val="000000"/>
        </w:rPr>
        <w:t>nienia, nie wi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cej jednak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za 365 dni.</w:t>
      </w:r>
    </w:p>
    <w:p w:rsidR="00337FD6" w:rsidRDefault="00337FD6">
      <w:pPr>
        <w:spacing w:after="0"/>
      </w:pP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Gminna jednostka organizacyjna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ca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ra nie wykonuje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zku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lonego w art. 9g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nej, obliczonej odr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bnie dla wymaganego poziomu: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recyklingu, przygotowania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 i odzysku innymi metodami;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ograniczenia masy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 przekazywanych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Kar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2, oblicza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 w art. 9x ust. 3.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9z.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1.  </w:t>
      </w:r>
      <w:r>
        <w:rPr>
          <w:rFonts w:ascii="Times New Roman" w:eastAsia="Times New Roman"/>
          <w:color w:val="000000"/>
          <w:sz w:val="20"/>
          <w:vertAlign w:val="superscript"/>
        </w:rPr>
        <w:t>99</w:t>
      </w:r>
      <w:r>
        <w:rPr>
          <w:rFonts w:ascii="Times New Roman" w:eastAsia="Times New Roman"/>
          <w:color w:val="000000"/>
        </w:rPr>
        <w:t xml:space="preserve">  Gmina,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ra: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przekazuje po terminie sprawozdanie,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9q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100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za ka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dy dzie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op</w:t>
      </w:r>
      <w:r>
        <w:rPr>
          <w:rFonts w:ascii="Times New Roman" w:eastAsia="Times New Roman"/>
          <w:color w:val="000000"/>
        </w:rPr>
        <w:t>óź</w:t>
      </w:r>
      <w:r>
        <w:rPr>
          <w:rFonts w:ascii="Times New Roman" w:eastAsia="Times New Roman"/>
          <w:color w:val="000000"/>
        </w:rPr>
        <w:t>nienia, nie wi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cej jednak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za 365 dni;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przekazuje nierzetelne sprawozdanie,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9q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 200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do 500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, je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eli sprawozdanie zostanie uzupe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nione lub poprawione odpowiednio w terminie 30 lub 14 dni od dnia dor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czenia wezwania,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9r ust. 2, a w przypadku niezastosowania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 wezwania od 500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do 5000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.</w:t>
      </w:r>
    </w:p>
    <w:p w:rsidR="00337FD6" w:rsidRDefault="00337FD6">
      <w:pPr>
        <w:spacing w:after="0"/>
      </w:pP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Gmina,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ra nie wykonuje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zku,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3b lub art. 3c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obliczonej odr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bnie dla wymaganego poziomu: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recyklingu, przygotowania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 i odzysku innymi metodami;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ograniczenia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ulegaj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biodegradacji przekazywanych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Kar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ust. 2, oblicza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 w art. 9x ust. 3.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4. Gmina,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ra nie wykonuje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zku,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6d ust. 1 -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od 10.000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do 50.000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5. W przypadku gdy dany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zek powinien by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wykonany przez zwi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zek mi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dzygminny, karom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nym,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1, 2 i 4, podlega ten zwi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zek.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9za.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instalacj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wskazan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 uchwale w sprawie wykonania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dzkiego planu gospodarki odpadami,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1)   </w:t>
      </w:r>
      <w:r>
        <w:rPr>
          <w:rFonts w:ascii="Times New Roman" w:eastAsia="Times New Roman"/>
          <w:color w:val="000000"/>
          <w:sz w:val="20"/>
          <w:vertAlign w:val="superscript"/>
        </w:rPr>
        <w:t>100</w:t>
      </w:r>
      <w:r>
        <w:rPr>
          <w:rFonts w:ascii="Times New Roman" w:eastAsia="Times New Roman"/>
          <w:color w:val="000000"/>
        </w:rPr>
        <w:t xml:space="preserve">  odbiera od podmiotu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zmieszane odpady komunalne lub odpady zielone spoza regionu gospodarki odpadami komunalnymi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500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za ka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dy Mg odebranych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2)   </w:t>
      </w:r>
      <w:r>
        <w:rPr>
          <w:rFonts w:ascii="Times New Roman" w:eastAsia="Times New Roman"/>
          <w:color w:val="000000"/>
          <w:sz w:val="20"/>
          <w:vertAlign w:val="superscript"/>
        </w:rPr>
        <w:t>101</w:t>
      </w:r>
      <w:r>
        <w:rPr>
          <w:rFonts w:ascii="Times New Roman" w:eastAsia="Times New Roman"/>
          <w:color w:val="000000"/>
        </w:rPr>
        <w:t xml:space="preserve">  nie zawiera umowy na zagospodarowywanie zmieszanych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lub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zielonych z podmiotem odbieraj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cym odpady komunalne od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 wykonuje swoj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w ramach regionu gospodarki odpadami komunalnymi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10 000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nie odbiera zmieszanych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komunalnych,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zielonych lub pozosta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z sortowania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przeznaczonych do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 od podmiotu przekazuj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odpady komunalne do instalacji przewidzianej do zast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pczej obs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ugi danego regionu, wskazanej w uchwale w sprawie wykonania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dzkiego planu gospodarki odpadami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10.000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;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4)   </w:t>
      </w:r>
      <w:r>
        <w:rPr>
          <w:rFonts w:ascii="Times New Roman" w:eastAsia="Times New Roman"/>
          <w:color w:val="000000"/>
          <w:sz w:val="20"/>
          <w:vertAlign w:val="superscript"/>
        </w:rPr>
        <w:t>102</w:t>
      </w:r>
      <w:r>
        <w:rPr>
          <w:rFonts w:ascii="Times New Roman" w:eastAsia="Times New Roman"/>
          <w:color w:val="000000"/>
        </w:rPr>
        <w:t xml:space="preserve">  nie przedstawia kalkulacji,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art. 9m, lub informacji o odpadach,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 podda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procesowi przygotowania do ponownego 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ycia, recyklingu lub odzysku innymi metodami lub przekaza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w tym celu innemu posiadaczowi,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art. 9oa ust. 1 - podlega karze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w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500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za ka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dy nieprzekazany dokument.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9zb.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Kary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9x ust. 1 i 2, nak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ada, w drodze decyzji,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miasta,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ciwy ze wzgl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du na miejsce wpisania 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biorcy do rejestru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regulowanej,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art. 9b ust. 2.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1a.  </w:t>
      </w:r>
      <w:r>
        <w:rPr>
          <w:rFonts w:ascii="Times New Roman" w:eastAsia="Times New Roman"/>
          <w:color w:val="000000"/>
          <w:sz w:val="20"/>
          <w:vertAlign w:val="superscript"/>
        </w:rPr>
        <w:t>103</w:t>
      </w:r>
      <w:r>
        <w:rPr>
          <w:rFonts w:ascii="Times New Roman" w:eastAsia="Times New Roman"/>
          <w:color w:val="000000"/>
        </w:rPr>
        <w:t xml:space="preserve">  Kary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9xa, nak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ada, w drodze decyzji,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ciwy ze wzgl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du na miejsce po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enia punktu selektywnego zbierania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1b.  </w:t>
      </w:r>
      <w:r>
        <w:rPr>
          <w:rFonts w:ascii="Times New Roman" w:eastAsia="Times New Roman"/>
          <w:color w:val="000000"/>
          <w:sz w:val="20"/>
          <w:vertAlign w:val="superscript"/>
        </w:rPr>
        <w:t>104</w:t>
      </w:r>
      <w:r>
        <w:rPr>
          <w:rFonts w:ascii="Times New Roman" w:eastAsia="Times New Roman"/>
          <w:color w:val="000000"/>
        </w:rPr>
        <w:t xml:space="preserve">  Kary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9xb, nak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ada, w drodze decyzji,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miasta,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ciwy ze wzgl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du na miejsce prowadzenia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w zakresie opr</w:t>
      </w:r>
      <w:r>
        <w:rPr>
          <w:rFonts w:ascii="Times New Roman" w:eastAsia="Times New Roman"/>
          <w:color w:val="000000"/>
        </w:rPr>
        <w:t>óż</w:t>
      </w:r>
      <w:r>
        <w:rPr>
          <w:rFonts w:ascii="Times New Roman" w:eastAsia="Times New Roman"/>
          <w:color w:val="000000"/>
        </w:rPr>
        <w:t>niania zbiornik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bezodp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ywowych i transportu nieczysto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ciek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ych.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Kary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9y ust. 1 i 2, art. 9z ust. 1, 2 i 4 oraz art. 9za, nak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ada, w drodze decyzji,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dzki inspektor ochrony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3.  </w:t>
      </w:r>
      <w:r>
        <w:rPr>
          <w:rFonts w:ascii="Times New Roman" w:eastAsia="Times New Roman"/>
          <w:color w:val="000000"/>
          <w:sz w:val="20"/>
          <w:vertAlign w:val="superscript"/>
        </w:rPr>
        <w:t>105</w:t>
      </w:r>
      <w:r>
        <w:rPr>
          <w:rFonts w:ascii="Times New Roman" w:eastAsia="Times New Roman"/>
          <w:color w:val="000000"/>
        </w:rPr>
        <w:t xml:space="preserve"> 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dzki inspektor ochrony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rodowiska, w drodze decyzji,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zawiesi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zap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kar,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9z ust. 2, lub je umorzy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>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9zc.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  <w:sz w:val="20"/>
          <w:vertAlign w:val="superscript"/>
        </w:rPr>
        <w:t>106</w:t>
      </w:r>
      <w:r>
        <w:rPr>
          <w:rFonts w:ascii="Times New Roman" w:eastAsia="Times New Roman"/>
          <w:color w:val="000000"/>
        </w:rPr>
        <w:t xml:space="preserve">  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1. Przy ustalaniu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kar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nych,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9x ust. 1 pkt 2-4, art. 9xa pkt 2, art. 9xb pkt 1, art. 9y ust. 1 pkt 2-4 i art. 9z ust. 1 pkt 2 i ust. 4,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ciwy organ bierze pod uwag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stopie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szkodliwo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czynu, zakres naruszenia oraz dotychczasow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podmiotu.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Administracyjna kara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na na podstawie art. 9x ust. 1 pkt 4, art. 9xa pkt 2, art. 9xb pkt 1, art. 9y ust. 1 pkt 4 albo art. 9z ust. 1 pkt 2 w przypadku niezastosowania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do wezwania,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odpowiednio mowa w art. 9p ust. 2 albo w art. 9r ust. 2,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by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wymierzana wielokrotnie, z tym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e </w:t>
      </w:r>
      <w:r>
        <w:rPr>
          <w:rFonts w:ascii="Times New Roman" w:eastAsia="Times New Roman"/>
          <w:color w:val="000000"/>
        </w:rPr>
        <w:t>łą</w:t>
      </w:r>
      <w:r>
        <w:rPr>
          <w:rFonts w:ascii="Times New Roman" w:eastAsia="Times New Roman"/>
          <w:color w:val="000000"/>
        </w:rPr>
        <w:t>czna wysoko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kar, za dany rok kalendarzowy, dotycz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ca danego sprawozdania, nie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przekroczy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50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000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9zd.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Podmiot, na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 na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ono kar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, jest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zany ui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kar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 terminie 30 dni od dnia, w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decyzja 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ostateczna.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 xml:space="preserve">2.  </w:t>
      </w:r>
      <w:r>
        <w:rPr>
          <w:rFonts w:ascii="Times New Roman" w:eastAsia="Times New Roman"/>
          <w:color w:val="000000"/>
          <w:sz w:val="20"/>
          <w:vertAlign w:val="superscript"/>
        </w:rPr>
        <w:t>107</w:t>
      </w:r>
      <w:r>
        <w:rPr>
          <w:rFonts w:ascii="Times New Roman" w:eastAsia="Times New Roman"/>
          <w:color w:val="000000"/>
        </w:rPr>
        <w:t xml:space="preserve"> 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rodki finansowe uzyskane z tytu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 kar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nych,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art. 9x ust. 1 i 2, art. 9xa oraz art. 9xb,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doch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 gminy.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Gminna jednostka organizacyjna, gmina oraz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instalacj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wskazan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 uchwale w sprawie wykonania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dzkiego planu gospodarki odpadami wnosz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kary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 na rachunek bankowy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ciwego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dzkiego funduszu ochrony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 i gospodarki wodnej.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9ze.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1.  </w:t>
      </w:r>
      <w:r>
        <w:rPr>
          <w:rFonts w:ascii="Times New Roman" w:eastAsia="Times New Roman"/>
          <w:color w:val="000000"/>
          <w:sz w:val="20"/>
          <w:vertAlign w:val="superscript"/>
        </w:rPr>
        <w:t>108</w:t>
      </w:r>
      <w:r>
        <w:rPr>
          <w:rFonts w:ascii="Times New Roman" w:eastAsia="Times New Roman"/>
          <w:color w:val="000000"/>
        </w:rPr>
        <w:t xml:space="preserve"> 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jt, burmistrz lub prezydent miasta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wniosek o zawieszenie zap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kary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art. 9z ust. 2.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dzki inspektor ochrony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zawiesi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zap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kary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na okres konieczny do podj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cia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naprawczych, nie d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szy jednak ni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5 lat, w przypadku przedstawienia przez gmin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udokumentowanego wniosku dotycz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podj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tych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naprawczych zmierzaj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do usuni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cia przyczyny na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enia tej kary.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Po usuni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ciu przyczyn na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enia kary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nej kara ta podlega umorzeniu; w przypadku nieusuni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cia przyczyn kara ta podlega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gni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ciu.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9zf.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Do kar pieni</w:t>
      </w:r>
      <w:r>
        <w:rPr>
          <w:rFonts w:ascii="Times New Roman" w:eastAsia="Times New Roman"/>
          <w:color w:val="000000"/>
        </w:rPr>
        <w:t>ęż</w:t>
      </w:r>
      <w:r>
        <w:rPr>
          <w:rFonts w:ascii="Times New Roman" w:eastAsia="Times New Roman"/>
          <w:color w:val="000000"/>
        </w:rPr>
        <w:t>nych stosuje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przepisy </w:t>
      </w:r>
      <w:r>
        <w:rPr>
          <w:rFonts w:ascii="Times New Roman" w:eastAsia="Times New Roman"/>
          <w:color w:val="1B1B1B"/>
        </w:rPr>
        <w:t>dzia</w:t>
      </w:r>
      <w:r>
        <w:rPr>
          <w:rFonts w:ascii="Times New Roman" w:eastAsia="Times New Roman"/>
          <w:color w:val="1B1B1B"/>
        </w:rPr>
        <w:t>ł</w:t>
      </w:r>
      <w:r>
        <w:rPr>
          <w:rFonts w:ascii="Times New Roman" w:eastAsia="Times New Roman"/>
          <w:color w:val="1B1B1B"/>
        </w:rPr>
        <w:t>u III</w:t>
      </w:r>
      <w:r>
        <w:rPr>
          <w:rFonts w:ascii="Times New Roman" w:eastAsia="Times New Roman"/>
          <w:color w:val="000000"/>
        </w:rPr>
        <w:t xml:space="preserve"> ustawy z dnia 29 sierpnia 1997 r. - Ordynacja podatkowa, z tym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uprawnienia organ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podatkowych przys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jtowi, burmistrzowi, prezydentowi miasta oraz wojew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dzkiemu inspektorowi ochrony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rodowiska.</w:t>
      </w:r>
    </w:p>
    <w:p w:rsidR="00337FD6" w:rsidRDefault="00337FD6">
      <w:pPr>
        <w:spacing w:after="0"/>
      </w:pPr>
    </w:p>
    <w:p w:rsidR="00337FD6" w:rsidRDefault="00337FD6">
      <w:pPr>
        <w:spacing w:before="587" w:after="0"/>
        <w:jc w:val="center"/>
      </w:pPr>
      <w:r>
        <w:rPr>
          <w:rFonts w:ascii="Times New Roman" w:eastAsia="Times New Roman"/>
          <w:b/>
          <w:color w:val="000000"/>
        </w:rPr>
        <w:t>Rozdzia</w:t>
      </w:r>
      <w:r>
        <w:rPr>
          <w:rFonts w:ascii="Times New Roman" w:eastAsia="Times New Roman"/>
          <w:b/>
          <w:color w:val="000000"/>
        </w:rPr>
        <w:t>ł </w:t>
      </w:r>
      <w:r>
        <w:rPr>
          <w:rFonts w:ascii="Times New Roman" w:eastAsia="Times New Roman"/>
          <w:b/>
          <w:color w:val="000000"/>
        </w:rPr>
        <w:t xml:space="preserve"> 5 </w:t>
      </w:r>
    </w:p>
    <w:p w:rsidR="00337FD6" w:rsidRDefault="00337FD6">
      <w:pPr>
        <w:spacing w:before="100" w:after="0"/>
        <w:jc w:val="center"/>
      </w:pPr>
      <w:r>
        <w:rPr>
          <w:rFonts w:ascii="Times New Roman" w:eastAsia="Times New Roman"/>
          <w:b/>
          <w:color w:val="000000"/>
        </w:rPr>
        <w:t>Przepisy karne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10.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1. Kto prowadzi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w art. 7 bez wymaganego zezwolenia</w:t>
      </w:r>
    </w:p>
    <w:p w:rsidR="00337FD6" w:rsidRDefault="00337FD6">
      <w:pPr>
        <w:spacing w:before="213" w:after="240"/>
        <w:ind w:left="533"/>
        <w:jc w:val="both"/>
      </w:pPr>
      <w:r>
        <w:rPr>
          <w:rFonts w:ascii="Times New Roman" w:eastAsia="Times New Roman"/>
          <w:color w:val="000000"/>
        </w:rPr>
        <w:t>- podlega karze aresztu lub karze grzywny.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2. Kto nie wykonuje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wymienionych w art. 5 ust. 1</w:t>
      </w:r>
    </w:p>
    <w:p w:rsidR="00337FD6" w:rsidRDefault="00337FD6">
      <w:pPr>
        <w:spacing w:before="213" w:after="240"/>
        <w:ind w:left="533"/>
        <w:jc w:val="both"/>
      </w:pPr>
      <w:r>
        <w:rPr>
          <w:rFonts w:ascii="Times New Roman" w:eastAsia="Times New Roman"/>
          <w:color w:val="000000"/>
        </w:rPr>
        <w:t>- podlega karze grzywny.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2a. Karze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lonej w ust. 2 podlega tak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ten, kto nie wykonuje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w regulaminie.</w:t>
      </w:r>
    </w:p>
    <w:p w:rsidR="00337FD6" w:rsidRDefault="00337FD6">
      <w:pPr>
        <w:spacing w:before="107" w:after="0"/>
      </w:pPr>
      <w:r>
        <w:rPr>
          <w:rFonts w:ascii="Times New Roman" w:eastAsia="Times New Roman"/>
          <w:color w:val="000000"/>
        </w:rPr>
        <w:t>3. Post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powanie w sprawach,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ust. 1 i 2, toczy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wed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ug przepis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w </w:t>
      </w:r>
      <w:r>
        <w:rPr>
          <w:rFonts w:ascii="Times New Roman" w:eastAsia="Times New Roman"/>
          <w:color w:val="1B1B1B"/>
        </w:rPr>
        <w:t>Kodeksu post</w:t>
      </w:r>
      <w:r>
        <w:rPr>
          <w:rFonts w:ascii="Times New Roman" w:eastAsia="Times New Roman"/>
          <w:color w:val="1B1B1B"/>
        </w:rPr>
        <w:t>ę</w:t>
      </w:r>
      <w:r>
        <w:rPr>
          <w:rFonts w:ascii="Times New Roman" w:eastAsia="Times New Roman"/>
          <w:color w:val="1B1B1B"/>
        </w:rPr>
        <w:t>powania w sprawach o wykroczenia</w:t>
      </w:r>
      <w:r>
        <w:rPr>
          <w:rFonts w:ascii="Times New Roman" w:eastAsia="Times New Roman"/>
          <w:color w:val="000000"/>
        </w:rPr>
        <w:t>.</w:t>
      </w:r>
    </w:p>
    <w:p w:rsidR="00337FD6" w:rsidRDefault="00337FD6">
      <w:pPr>
        <w:spacing w:after="0"/>
      </w:pPr>
    </w:p>
    <w:p w:rsidR="00337FD6" w:rsidRDefault="00337FD6">
      <w:pPr>
        <w:spacing w:before="587" w:after="0"/>
        <w:jc w:val="center"/>
      </w:pPr>
      <w:r>
        <w:rPr>
          <w:rFonts w:ascii="Times New Roman" w:eastAsia="Times New Roman"/>
          <w:b/>
          <w:color w:val="000000"/>
        </w:rPr>
        <w:t>Rozdzia</w:t>
      </w:r>
      <w:r>
        <w:rPr>
          <w:rFonts w:ascii="Times New Roman" w:eastAsia="Times New Roman"/>
          <w:b/>
          <w:color w:val="000000"/>
        </w:rPr>
        <w:t>ł </w:t>
      </w:r>
      <w:r>
        <w:rPr>
          <w:rFonts w:ascii="Times New Roman" w:eastAsia="Times New Roman"/>
          <w:b/>
          <w:color w:val="000000"/>
        </w:rPr>
        <w:t xml:space="preserve"> 6 </w:t>
      </w:r>
    </w:p>
    <w:p w:rsidR="00337FD6" w:rsidRDefault="00337FD6">
      <w:pPr>
        <w:spacing w:before="100" w:after="0"/>
        <w:jc w:val="center"/>
      </w:pPr>
      <w:r>
        <w:rPr>
          <w:rFonts w:ascii="Times New Roman" w:eastAsia="Times New Roman"/>
          <w:b/>
          <w:color w:val="000000"/>
        </w:rPr>
        <w:t>Przepisy o zmianie przepis</w:t>
      </w:r>
      <w:r>
        <w:rPr>
          <w:rFonts w:ascii="Times New Roman" w:eastAsia="Times New Roman"/>
          <w:b/>
          <w:color w:val="000000"/>
        </w:rPr>
        <w:t>ó</w:t>
      </w:r>
      <w:r>
        <w:rPr>
          <w:rFonts w:ascii="Times New Roman" w:eastAsia="Times New Roman"/>
          <w:b/>
          <w:color w:val="000000"/>
        </w:rPr>
        <w:t>w obowi</w:t>
      </w:r>
      <w:r>
        <w:rPr>
          <w:rFonts w:ascii="Times New Roman" w:eastAsia="Times New Roman"/>
          <w:b/>
          <w:color w:val="000000"/>
        </w:rPr>
        <w:t>ą</w:t>
      </w:r>
      <w:r>
        <w:rPr>
          <w:rFonts w:ascii="Times New Roman" w:eastAsia="Times New Roman"/>
          <w:b/>
          <w:color w:val="000000"/>
        </w:rPr>
        <w:t>zuj</w:t>
      </w:r>
      <w:r>
        <w:rPr>
          <w:rFonts w:ascii="Times New Roman" w:eastAsia="Times New Roman"/>
          <w:b/>
          <w:color w:val="000000"/>
        </w:rPr>
        <w:t>ą</w:t>
      </w:r>
      <w:r>
        <w:rPr>
          <w:rFonts w:ascii="Times New Roman" w:eastAsia="Times New Roman"/>
          <w:b/>
          <w:color w:val="000000"/>
        </w:rPr>
        <w:t>cych oraz przepisy ko</w:t>
      </w:r>
      <w:r>
        <w:rPr>
          <w:rFonts w:ascii="Times New Roman" w:eastAsia="Times New Roman"/>
          <w:b/>
          <w:color w:val="000000"/>
        </w:rPr>
        <w:t>ń</w:t>
      </w:r>
      <w:r>
        <w:rPr>
          <w:rFonts w:ascii="Times New Roman" w:eastAsia="Times New Roman"/>
          <w:b/>
          <w:color w:val="000000"/>
        </w:rPr>
        <w:t>cowe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11.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W </w:t>
      </w:r>
      <w:r>
        <w:rPr>
          <w:rFonts w:ascii="Times New Roman" w:eastAsia="Times New Roman"/>
          <w:color w:val="1B1B1B"/>
        </w:rPr>
        <w:t>ustawie</w:t>
      </w:r>
      <w:r>
        <w:rPr>
          <w:rFonts w:ascii="Times New Roman" w:eastAsia="Times New Roman"/>
          <w:color w:val="000000"/>
        </w:rPr>
        <w:t xml:space="preserve"> z dnia 31 stycznia 1980 r. o ochronie i kszta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towaniu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rodowiska (Dz. U. z 1994 r. Nr 49, poz. 196, z 1995 r. Nr 90, poz. 446 i z 1996 r. Nr 106, poz. 496) wprowadza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nast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zmiany: (zmiany pomini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te).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12.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W ustawie z dnia 8 marca 1990 r. o samorz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dzie terytorialnym (Dz. U. z 1996 r. Nr 13, poz. 74, Nr 58, poz. 261 i Nr 106, poz. 496) w </w:t>
      </w:r>
      <w:r>
        <w:rPr>
          <w:rFonts w:ascii="Times New Roman" w:eastAsia="Times New Roman"/>
          <w:color w:val="1B1B1B"/>
        </w:rPr>
        <w:t>art. 7</w:t>
      </w:r>
      <w:r>
        <w:rPr>
          <w:rFonts w:ascii="Times New Roman" w:eastAsia="Times New Roman"/>
          <w:color w:val="000000"/>
        </w:rPr>
        <w:t xml:space="preserve"> w ust. 1 w pkt 3: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1)  po wyrazach "utrzymania czysto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ci" dodaje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wyrazy "i 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dku",</w:t>
      </w:r>
    </w:p>
    <w:p w:rsidR="00337FD6" w:rsidRDefault="00337FD6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2)  wyraz "utylizacji" zast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puje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wyrazem "unieszkodliwiania".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13.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>Przedsi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biorcy prowadz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w dniu wej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cia w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ycie ustawy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>, na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zgodnie z art. 7 wymagane jest uzyskanie zezwolenia, s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zobowi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zani uzyska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stosowne zezwolenie w terminie 6 miesi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cy od dnia wej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cia ustawy w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ycie.</w:t>
      </w:r>
    </w:p>
    <w:p w:rsidR="00337FD6" w:rsidRDefault="00337FD6">
      <w:pPr>
        <w:spacing w:before="320" w:after="0"/>
      </w:pPr>
    </w:p>
    <w:p w:rsidR="00337FD6" w:rsidRDefault="00337FD6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14. 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</w:rPr>
        <w:t xml:space="preserve">Ustawa wchodzi w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ycie z dniem 1 stycznia 1997 r.</w:t>
      </w:r>
    </w:p>
    <w:p w:rsidR="00337FD6" w:rsidRDefault="00337FD6">
      <w:pPr>
        <w:spacing w:before="1000" w:after="0"/>
      </w:pPr>
      <w:r>
        <w:rPr>
          <w:rFonts w:ascii="Times New Roman" w:eastAsia="Times New Roman"/>
          <w:color w:val="000000"/>
          <w:sz w:val="20"/>
          <w:vertAlign w:val="superscript"/>
        </w:rPr>
        <w:t>1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Niniejsza ustawa dokonuje w zakresie swojej regulacji wdro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enia nast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dyrektyw:1)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1B1B1B"/>
        </w:rPr>
        <w:t>dyrektywy</w:t>
      </w:r>
      <w:r>
        <w:rPr>
          <w:rFonts w:ascii="Times New Roman" w:eastAsia="Times New Roman"/>
          <w:color w:val="000000"/>
        </w:rPr>
        <w:t xml:space="preserve"> 91/271/EWG z dnia 21 maja 1991 r. dotycz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cej oczyszczania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ciek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komunalnych (Dz. Urz. WE L 135 z 30.05.1991, str. 40, z p</w:t>
      </w:r>
      <w:r>
        <w:rPr>
          <w:rFonts w:ascii="Times New Roman" w:eastAsia="Times New Roman"/>
          <w:color w:val="000000"/>
        </w:rPr>
        <w:t>óź</w:t>
      </w:r>
      <w:r>
        <w:rPr>
          <w:rFonts w:ascii="Times New Roman" w:eastAsia="Times New Roman"/>
          <w:color w:val="000000"/>
        </w:rPr>
        <w:t>n. zm.; Dz. Urz. UE Polskie wydanie specjalne, rozdz. 15, t. 2, str. 26);2)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1B1B1B"/>
        </w:rPr>
        <w:t>dyrektywy</w:t>
      </w:r>
      <w:r>
        <w:rPr>
          <w:rFonts w:ascii="Times New Roman" w:eastAsia="Times New Roman"/>
          <w:color w:val="000000"/>
        </w:rPr>
        <w:t xml:space="preserve"> Rady 1999/31/WE z dnia 26 kwietnia 1999 r. w sprawie sk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adowania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(Dz. Urz. WE L 182 z 16.07.1999, str. 1, z p</w:t>
      </w:r>
      <w:r>
        <w:rPr>
          <w:rFonts w:ascii="Times New Roman" w:eastAsia="Times New Roman"/>
          <w:color w:val="000000"/>
        </w:rPr>
        <w:t>óź</w:t>
      </w:r>
      <w:r>
        <w:rPr>
          <w:rFonts w:ascii="Times New Roman" w:eastAsia="Times New Roman"/>
          <w:color w:val="000000"/>
        </w:rPr>
        <w:t>n. zm.; Dz. Urz. UE Polskie wydanie specjalne, rozdz. 15, t. 4, str. 228);3)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1B1B1B"/>
        </w:rPr>
        <w:t>dyrektywy</w:t>
      </w:r>
      <w:r>
        <w:rPr>
          <w:rFonts w:ascii="Times New Roman" w:eastAsia="Times New Roman"/>
          <w:color w:val="000000"/>
        </w:rPr>
        <w:t xml:space="preserve"> 2008/98/WE z dnia 19 listopada 2008 r. w sprawie odpad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oraz uchylaj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niekt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 dyrektywy (Dz. Urz. L 312 z 22.11.2008, str. 3-30).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2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1a zmieniony przez art. 1 pkt 1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3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2 ust. 2a dodany przez art. 1 pkt 2 lit. a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4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2 ust. 3 zmieniony przez art. 1 pkt 2 lit. b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5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2 ust. 3a dodany przez art. 1 pkt 2 lit. c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6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2 ust. 3b dodany przez art. 1 pkt 2 lit. c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7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3 ust. 2 pkt 2 lit. a zmieniona przez art. 1 pkt 3 lit. a tiret pierwsze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8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3 ust. 2 pkt 6 zmieniony przez art. 1 pkt 3 lit. a tiret drugie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9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3 ust. 2 pkt 9 lit. e zdanie wst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pne zmienione przez art. 102 pkt 1 ustawy z dnia 11 wrze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nia 2015 r. (Dz.U.2015.1688)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stycznia 2016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10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3 ust. 2 pkt 10 zmieniony przez art. 1 pkt 3 lit. a tiret trzecie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11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3 ust. 2b dodany przez art. 1 pkt 3 lit. b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12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3b ust. 1 pkt 2 zmieniony przez art. 1 pkt 4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13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4 ust. 2 pkt 1 lit. a zmieniona przez art. 1 pkt 5 lit. a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14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4 ust. 2a dodany przez art. 1 pkt 5 lit. b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15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4a dodany przez art. 1 pkt 6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16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5 ust. 1 pkt 3 zmieniony przez art. 1 pkt 7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17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 ust. 1b zmieniony przez art. 1 pkt 8 lit. a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18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 ust. 4 zmieniony przez art. 1 pkt 8 lit. b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19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 ust. 12 zmieniony przez art. 1 pkt 8 lit. c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20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6c ust. 3 dodany przez art. 1 pkt 9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21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6c ust. 4 dodany przez art. 1 pkt 9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22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6d ust. 4 zmieniony przez art. 1 pkt 10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23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6f ust. 1 zmieniony przez art. 1 pkt 11 lit. a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24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6f ust. 1a dodany przez art. 1 pkt 11 lit. b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25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6i zmieniony przez art. 1 pkt 12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26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6j ust. 3 zmieniony przez art. 1 pkt 13 lit. a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27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6j ust. 3a dodany przez art. 1 pkt 13 lit. b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28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6j ust. 3b dodany przez art. 1 pkt 13 lit. b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29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6j ust. 3c dodany przez art. 1 pkt 13 lit. b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30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6j ust. 4a dodany przez art. 1 pkt 13 lit. c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31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Z dniem 19 grudnia 2013 r. art. 6k ust. 1 w zakresie, w jakim nie przewiduje maksymalnej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komunalnymi, 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uznany za niezgodny z art. 84 i art. 217 Konstytucji RP, przez pkt 5 wyroku Trybuna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 Konstytucyjnego z dnia 28 listopada 2013 r. (Dz.U.2013.1593).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32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Z dniem 19 grudnia 2013 r. art. 6k ust. 2 w zakresie, w jakim nie przewiduje maksymalnej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za gospodarowanie odpadami komunalnymi, 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uznany za niezgodny z art. 84 i art. 217 Konstytucji RP, przez pkt 5 wyroku Trybuna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 Konstytucyjnego z dnia 28 listopada 2013 r. (Dz.U.2013.1593).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33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6k ust. 2 pkt 3 zmieniony przez art. 1 pkt 14 lit. a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34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6k ust. 2a dodany przez art. 1 pkt 14 lit. b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35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6k ust. 3 zmieniony przez art. 1 pkt 14 lit. c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36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6k ust. 4:- zmieniony przez art. 1 pkt 14 lit. c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    Art. 6k ust. 4 cz</w:t>
      </w:r>
      <w:r>
        <w:rPr>
          <w:rFonts w:ascii="Times New Roman" w:eastAsia="Times New Roman"/>
          <w:color w:val="000000"/>
        </w:rPr>
        <w:t>ęś</w:t>
      </w:r>
      <w:r>
        <w:rPr>
          <w:rFonts w:ascii="Times New Roman" w:eastAsia="Times New Roman"/>
          <w:color w:val="000000"/>
        </w:rPr>
        <w:t>ciowo 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uznany za niezgodny z art. 168 w zwi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zku z art. 217 Konstytucji RP, przez pkt 7 i 8 wyroku Trybuna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 Konstytucyjnego z dnia 28 listopada 2013 r. (Dz.U.2013.1593) z dniem 20 czerwca 2015 r. Zgodnie z tym wyrokiem wymieniony wy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ej przepis mia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utraci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moc w zakresie, w jakim upowa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nia rad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gminy do wprowadzenia zwolnienia przedmiotowego oraz w zakresie, w jakim upowa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nia rad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gminy do ustanowienia dop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 dla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cicieli nieruchomo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ci. Wobec zmian wprowadzonych art. 1 pkt 14 lit. c ustawy z dnia 28 listopada 2014 r. (Dz.U.2015.87) z dniem 1 lutego 2015 r. nie nast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pi utrata mocy obowi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zuj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art. 6k ust. 4 we wskazanym powy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ej zakresie.- zmieniony przez art. 1 ustawy z dnia 11 wrze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nia 2015 r. (Dz.U.2015.1793)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stycznia 2016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37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6k ust. 5 dodany przez art. 1 pkt 14 lit. d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38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6l ust. 1 zmieniony przez art. 1 pkt 15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39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6m ust. 1a dodany przez art. 1 pkt 16 lit. a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40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6m ust. 1b dodany przez art. 1 pkt 16 lit. a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41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6m ust. 1c dodany przez art. 1 pkt 16 lit. a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42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6m ust. 1d dodany przez art. 1 pkt 16 lit. a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43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6m ust. 2a dodany przez art. 1 pkt 16 lit. b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44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6m ust. 2b dodany przez art. 1 pkt 16 lit. b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45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6n ust. 1 pkt 1 zmieniony przez art. 1 pkt 17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46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6o zmieniony przez art. 1 pkt 18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47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6q zmieniony przez art. 1 pkt 19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48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6qa zmieniony przez art. 1 pkt 20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18 kwietnia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49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6qa ust. 3 uchylony przez art. 43 ustawy z dnia 10 lipca 2015 r. (Dz.U.2015.1269)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stycznia 2016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50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6r ust. 1aa dodany przez art. 1 pkt 21 lit. a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51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6r ust. 1b uchylony przez art. 1 pkt 21 lit. b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18 kwietnia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52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6r ust. 2 pkt 4 dodany przez art. 1 pkt 21 lit. c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53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6r ust. 2b dodany przez art. 1 pkt 21 lit. d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54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6r ust. 2c dodany przez art. 1 pkt 21 lit. d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55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6r ust. 2d dodany przez art. 1 pkt 21 lit. d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56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6r ust. 3 zmieniony przez art. 1 pkt 21 lit. e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57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6r ust. 3a dodany przez art. 1 pkt 21 lit. f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58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6r ust. 3b dodany przez art. 1 pkt 21 lit. f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59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6r ust. 3c dodany przez art. 1 pkt 21 lit. f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60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6r ust. 3d dodany przez art. 1 pkt 21 lit. f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61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6r ust. 4 zmieniony przez art. 1 pkt 21 lit. g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62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9c ust. 1a dodany przez art. 1 pkt 22 lit. a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63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9c ust. 9 zmieniony przez art. 1 pkt 22 lit. b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64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9c ust. 10 zmieniony przez art. 1 pkt 22 lit. b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65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9e zmieniony przez art. 1 pkt 23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66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9e ust. 1a dodany przez art. 2 ustawy z dnia 15 stycznia 2015 r. (Dz.U.2015.122)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6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67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9e ust. 1b dodany przez art. 102 pkt 2 ustawy z dnia 11 wrze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nia 2015 r. (Dz.U.2015.1688)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7 listopada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68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9e ust. 1c dodany przez art. 102 pkt 2 ustawy z dnia 11 wrze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nia 2015 r. (Dz.U.2015.1688)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7 listopada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69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9ea dodany przez art. 1 pkt 24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70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9j ust. 2 pkt 4:- zmieniony przez art. 1 pkt 25 lit. a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r.- zmieniony przez art. 102 pkt 3 ustawy z dnia 11 wrze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nia 2015 r. (Dz.U.2015.1688)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7 listopada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71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9j ust. 3 dodany przez art. 1 pkt 25 lit. b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72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9k pkt 2:- zmieniony przez art. 1 pkt 26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r.- zmieniony przez art. 102 pkt 4 ustawy z dnia 11 wrze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nia 2015 r. (Dz.U.2015.1688)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7 listopada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73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9l zmieniony przez art. 1 pkt 27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74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Tytu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rozdzia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u zmieniony przez art. 1 pkt 28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75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9n zmieniony przez art. 1 pkt 29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76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9na dodany przez art. 1 pkt 30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77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9oa dodany przez art. 1 pkt 31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78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9p ust. 1 zmieniony przez art. 1 pkt 32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79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9q ust. 3 zmieniony przez art. 1 pkt 33 lit. a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80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9q ust. 5 dodany przez art. 1 pkt 33 lit. b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81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9r ust. 2 zmieniony przez art. 1 pkt 34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82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9s ust. 3 zmieniony przez art. 1 pkt 35 lit. a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83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9s ust. 5 dodany przez art. 1 pkt 35 lit. b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84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9t zmieniony przez art. 1 pkt 36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85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9ta dodany przez pkt 1 pkt 37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86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9tb dodany przez art. 1 pkt 37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87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9x ust. 1 pkt 2 zmieniony przez art. 1 pkt 38 lit. a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88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9x ust. 1 pkt 3:- zmieniony przez art. 1 pkt 38 lit. a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r.- zmieniony przez art. 102 pkt 5 ustawy z dnia 11 wrze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nia 2015 r. (Dz.U.2015.1688)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7 listopada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89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9x ust. 1 pkt 4 zmieniony przez art. 1 pkt 38 lit. a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90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9x ust. 1 pkt 5 zmieniony przez art. 14 pkt 1 ustawy z dnia 25 czerwca 2015 r. (Dz.U.2015.1045)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stycznia 2016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91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9x ust. 3 zmieniony przez art. 1 pkt 38 lit. b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92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9xa dodany przez art. 1 pkt 39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93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9xa pkt 3 zmieniony przez art. 14 pkt 2 ustawy z dnia 25 czerwca 2015 r. (Dz.U.2015.1045)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stycznia 2016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94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9xb dodany przez art. 14 pkt 3 ustawy z dnia 25 czerwca 2015 r. (Dz.U.2015.1045)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stycznia 2016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95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9y ust. 1 pkt 2 zmieniony przez art. 1 pkt 40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96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9y ust. 1 pkt 3:- zmieniony przez art. 1 pkt 40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r.- zmieniony przez art. 102 pkt 6 ustawy z dnia 11 wrze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nia 2015 r. (Dz.U.2015.1688)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7 listopada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97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9y ust. 1 pkt 4 zmieniony przez art. 1 pkt 40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98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9y ust. 1 pkt 5 zmieniony przez art. 14 pkt 4 ustawy z dnia 25 czerwca 2015 r. (Dz.U.2015.1045)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stycznia 2016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99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9z ust. 1:- zmieniony przez art. 1 pkt 41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r.- zmieniony przez art. 14 pkt 5 ustawy z dnia 25 czerwca 2015 r. (Dz.U.2015.1045)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stycznia 2016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100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9za pkt 1 zmieniony przez art. 1 pkt 42 lit. a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101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9za pkt 2 zmieniony przez art. 1 pkt 42 lit. a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102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9za pkt 4 dodany przez art. 1 pkt 42 lit. b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103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9zb ust. 1a dodany przez art. 1 pkt 43 lit. a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104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9zb ust. 1b dodany przez art. 14 pkt 6 ustawy z dnia 25 czerwca 2015 r. (Dz.U.2015.1045)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stycznia 2016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105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9zb ust. 3 zmieniony przez art. 1 pkt 43 lit. b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106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9zc:- zmieniony przez art. 1 pkt 44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r.- zmieniony przez art. 14 pkt 7 ustawy z dnia 25 czerwca 2015 r. (Dz.U.2015.1045)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stycznia 2016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107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9zd ust. 2:- zmieniony przez art. 1 pkt 45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r.- zmieniony przez art. 14 pkt 8 ustawy z dnia 25 czerwca 2015 r. (Dz.U.2015.1045)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stycznia 2016 r.</w:t>
      </w:r>
    </w:p>
    <w:p w:rsidR="00337FD6" w:rsidRDefault="00337FD6">
      <w:pPr>
        <w:spacing w:after="0"/>
      </w:pPr>
      <w:r>
        <w:rPr>
          <w:rFonts w:ascii="Times New Roman" w:eastAsia="Times New Roman"/>
          <w:color w:val="000000"/>
          <w:sz w:val="20"/>
          <w:vertAlign w:val="superscript"/>
        </w:rPr>
        <w:t>108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Art. 9ze ust. 1 zmieniony przez art. 1 pkt 46 ustawy z dnia 28 listopada 2014 r. (Dz.U.2015.87) zmieniaj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nin. ustaw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 dniem 1 lutego 2015 r.</w:t>
      </w:r>
    </w:p>
    <w:sectPr w:rsidR="00337FD6" w:rsidSect="00DA4B2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B21"/>
    <w:rsid w:val="00337FD6"/>
    <w:rsid w:val="004A1273"/>
    <w:rsid w:val="00655080"/>
    <w:rsid w:val="008067CC"/>
    <w:rsid w:val="00DA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Open Sans" w:hAnsi="Open Sans" w:cs="Open San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DA4B2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A4B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HeaderStyle">
    <w:name w:val="HeaderStyle"/>
    <w:uiPriority w:val="99"/>
    <w:rsid w:val="00DA4B21"/>
    <w:pPr>
      <w:spacing w:after="200" w:line="276" w:lineRule="auto"/>
      <w:jc w:val="center"/>
    </w:pPr>
    <w:rPr>
      <w:rFonts w:ascii="Open Sans" w:hAnsi="Open Sans" w:cs="Open Sans"/>
      <w:b/>
      <w:color w:val="000000"/>
      <w:sz w:val="42"/>
    </w:rPr>
  </w:style>
  <w:style w:type="paragraph" w:customStyle="1" w:styleId="TitleStyle">
    <w:name w:val="TitleStyle"/>
    <w:uiPriority w:val="99"/>
    <w:rsid w:val="00DA4B21"/>
    <w:pPr>
      <w:spacing w:after="200"/>
    </w:pPr>
    <w:rPr>
      <w:rFonts w:ascii="Open Sans" w:hAnsi="Open Sans" w:cs="Open Sans"/>
      <w:b/>
      <w:color w:val="000000"/>
      <w:sz w:val="32"/>
    </w:rPr>
  </w:style>
  <w:style w:type="paragraph" w:customStyle="1" w:styleId="TitleCenterStyle">
    <w:name w:val="TitleCenterStyle"/>
    <w:uiPriority w:val="99"/>
    <w:rsid w:val="00DA4B21"/>
    <w:pPr>
      <w:spacing w:after="200"/>
      <w:jc w:val="center"/>
    </w:pPr>
    <w:rPr>
      <w:rFonts w:ascii="Open Sans" w:hAnsi="Open Sans" w:cs="Open Sans"/>
      <w:b/>
      <w:color w:val="000000"/>
      <w:sz w:val="32"/>
    </w:rPr>
  </w:style>
  <w:style w:type="paragraph" w:customStyle="1" w:styleId="NormalStyle">
    <w:name w:val="NormalStyle"/>
    <w:uiPriority w:val="99"/>
    <w:rsid w:val="00DA4B21"/>
    <w:rPr>
      <w:rFonts w:ascii="Open Sans" w:hAnsi="Open Sans" w:cs="Open Sans"/>
      <w:color w:val="000000"/>
      <w:sz w:val="24"/>
    </w:rPr>
  </w:style>
  <w:style w:type="paragraph" w:customStyle="1" w:styleId="NormalSpacingStyle">
    <w:name w:val="NormalSpacingStyle"/>
    <w:uiPriority w:val="99"/>
    <w:rsid w:val="00DA4B21"/>
    <w:pPr>
      <w:spacing w:after="200"/>
    </w:pPr>
    <w:rPr>
      <w:rFonts w:ascii="Open Sans" w:hAnsi="Open Sans" w:cs="Open Sans"/>
      <w:color w:val="000000"/>
      <w:sz w:val="24"/>
    </w:rPr>
  </w:style>
  <w:style w:type="paragraph" w:customStyle="1" w:styleId="BoldStyle">
    <w:name w:val="BoldStyle"/>
    <w:uiPriority w:val="99"/>
    <w:rsid w:val="00DA4B21"/>
    <w:rPr>
      <w:rFonts w:ascii="Open Sans" w:hAnsi="Open Sans" w:cs="Open Sans"/>
      <w:b/>
      <w:color w:val="000000"/>
      <w:sz w:val="24"/>
    </w:rPr>
  </w:style>
  <w:style w:type="paragraph" w:customStyle="1" w:styleId="DocDefaults">
    <w:name w:val="DocDefaults"/>
    <w:uiPriority w:val="99"/>
    <w:rsid w:val="00DA4B21"/>
    <w:pPr>
      <w:spacing w:after="200" w:line="276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51</Pages>
  <Words>17142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Utrzymanie czystości i porządku w gminach</dc:title>
  <dc:subject/>
  <dc:creator/>
  <cp:keywords/>
  <dc:description/>
  <cp:lastModifiedBy>OZ PZD Legnica</cp:lastModifiedBy>
  <cp:revision>2</cp:revision>
  <dcterms:created xsi:type="dcterms:W3CDTF">2016-02-01T09:51:00Z</dcterms:created>
  <dcterms:modified xsi:type="dcterms:W3CDTF">2016-02-01T09:51:00Z</dcterms:modified>
</cp:coreProperties>
</file>